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52E" w:rsidRDefault="00DF3DB5" w:rsidP="00BB452E">
      <w:pPr>
        <w:spacing w:after="0"/>
        <w:jc w:val="center"/>
        <w:rPr>
          <w:rFonts w:ascii="Times New Roman" w:hAnsi="Times New Roman" w:cs="Times New Roman"/>
          <w:b/>
          <w:sz w:val="24"/>
          <w:szCs w:val="24"/>
          <w:lang w:val="en-US"/>
        </w:rPr>
      </w:pP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4884420</wp:posOffset>
                </wp:positionH>
                <wp:positionV relativeFrom="paragraph">
                  <wp:posOffset>-940435</wp:posOffset>
                </wp:positionV>
                <wp:extent cx="685800" cy="3302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330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4366B" w:rsidRDefault="00A436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4.6pt;margin-top:-74.05pt;width:54pt;height: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" fillcolor="white [3201]" stroked="f" strokeweight=".5pt">
                <v:path arrowok="t"/>
                <v:textbox>
                  <w:txbxContent>
                    <w:p w:rsidR="00A4366B" w:rsidRDefault="00A4366B"/>
                  </w:txbxContent>
                </v:textbox>
              </v:shape>
            </w:pict>
          </mc:Fallback>
        </mc:AlternateContent>
      </w:r>
      <w:r w:rsidR="00BB452E">
        <w:rPr>
          <w:rFonts w:ascii="Times New Roman" w:hAnsi="Times New Roman" w:cs="Times New Roman"/>
          <w:b/>
          <w:sz w:val="24"/>
          <w:szCs w:val="24"/>
          <w:lang w:val="en-US"/>
        </w:rPr>
        <w:t>PENYELIDIKAN DAN PENYIDIKAN TINDAK PIDANA PENGANIAYAAN TERHADAP ANAK MENGAKIBATKAN KEMATIAN</w:t>
      </w:r>
    </w:p>
    <w:p w:rsidR="00BB452E" w:rsidRPr="00BB452E" w:rsidRDefault="00BB452E" w:rsidP="00BB452E">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(STUDI DI POLRES KOTA MATARAM)</w:t>
      </w:r>
    </w:p>
    <w:p w:rsidR="00BB452E" w:rsidRDefault="00BB452E" w:rsidP="00BB452E">
      <w:pPr>
        <w:jc w:val="center"/>
        <w:rPr>
          <w:rFonts w:ascii="Times New Roman" w:hAnsi="Times New Roman" w:cs="Times New Roman"/>
          <w:b/>
          <w:sz w:val="24"/>
          <w:szCs w:val="24"/>
        </w:rPr>
      </w:pPr>
    </w:p>
    <w:p w:rsidR="00BB452E" w:rsidRDefault="00BB452E" w:rsidP="00BB452E">
      <w:pPr>
        <w:jc w:val="center"/>
        <w:rPr>
          <w:rFonts w:ascii="Times New Roman" w:hAnsi="Times New Roman" w:cs="Times New Roman"/>
          <w:b/>
          <w:sz w:val="24"/>
          <w:szCs w:val="24"/>
        </w:rPr>
      </w:pPr>
      <w:r>
        <w:rPr>
          <w:rFonts w:ascii="Times New Roman" w:hAnsi="Times New Roman" w:cs="Times New Roman"/>
          <w:b/>
          <w:sz w:val="24"/>
          <w:szCs w:val="24"/>
        </w:rPr>
        <w:t>JURNAL ILMIAH</w:t>
      </w:r>
    </w:p>
    <w:p w:rsidR="00BB452E" w:rsidRPr="00DD6DDE" w:rsidRDefault="00BB452E" w:rsidP="00BB452E">
      <w:pPr>
        <w:rPr>
          <w:rFonts w:ascii="Times New Roman" w:hAnsi="Times New Roman" w:cs="Times New Roman"/>
          <w:b/>
          <w:sz w:val="24"/>
          <w:szCs w:val="24"/>
        </w:rPr>
      </w:pPr>
    </w:p>
    <w:p w:rsidR="00BB452E" w:rsidRDefault="00BB452E" w:rsidP="00BB452E"/>
    <w:p w:rsidR="00BB452E" w:rsidRPr="00D6354C" w:rsidRDefault="00BB452E" w:rsidP="00BB452E">
      <w:r w:rsidRPr="00BD4CEB">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1667510</wp:posOffset>
            </wp:positionH>
            <wp:positionV relativeFrom="paragraph">
              <wp:posOffset>297180</wp:posOffset>
            </wp:positionV>
            <wp:extent cx="2143125" cy="2133600"/>
            <wp:effectExtent l="0" t="0" r="9525" b="0"/>
            <wp:wrapThrough wrapText="bothSides">
              <wp:wrapPolygon edited="0">
                <wp:start x="0" y="0"/>
                <wp:lineTo x="0" y="21407"/>
                <wp:lineTo x="21504" y="21407"/>
                <wp:lineTo x="2150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NRAM.jpg"/>
                    <pic:cNvPicPr/>
                  </pic:nvPicPr>
                  <pic:blipFill>
                    <a:blip r:embed="rId9">
                      <a:extLst>
                        <a:ext uri="{28A0092B-C50C-407E-A947-70E740481C1C}">
                          <a14:useLocalDpi xmlns:a14="http://schemas.microsoft.com/office/drawing/2010/main" val="0"/>
                        </a:ext>
                      </a:extLst>
                    </a:blip>
                    <a:stretch>
                      <a:fillRect/>
                    </a:stretch>
                  </pic:blipFill>
                  <pic:spPr>
                    <a:xfrm>
                      <a:off x="0" y="0"/>
                      <a:ext cx="2143125" cy="2133600"/>
                    </a:xfrm>
                    <a:prstGeom prst="rect">
                      <a:avLst/>
                    </a:prstGeom>
                  </pic:spPr>
                </pic:pic>
              </a:graphicData>
            </a:graphic>
          </wp:anchor>
        </w:drawing>
      </w:r>
    </w:p>
    <w:p w:rsidR="00BB452E" w:rsidRPr="00D6354C" w:rsidRDefault="00BB452E" w:rsidP="00BB452E"/>
    <w:p w:rsidR="00BB452E" w:rsidRPr="00D6354C" w:rsidRDefault="00BB452E" w:rsidP="00BB452E"/>
    <w:p w:rsidR="00BB452E" w:rsidRPr="00D6354C" w:rsidRDefault="00BB452E" w:rsidP="00BB452E"/>
    <w:p w:rsidR="00BB452E" w:rsidRDefault="00BB452E" w:rsidP="00BB452E"/>
    <w:p w:rsidR="00BB452E" w:rsidRDefault="00BB452E" w:rsidP="00BB452E">
      <w:pPr>
        <w:jc w:val="center"/>
      </w:pPr>
    </w:p>
    <w:p w:rsidR="00BB452E" w:rsidRDefault="00BB452E" w:rsidP="00BB452E">
      <w:pPr>
        <w:jc w:val="center"/>
        <w:rPr>
          <w:rFonts w:ascii="Times New Roman" w:hAnsi="Times New Roman" w:cs="Times New Roman"/>
          <w:b/>
          <w:sz w:val="24"/>
          <w:szCs w:val="24"/>
          <w:lang w:val="en-US"/>
        </w:rPr>
      </w:pPr>
    </w:p>
    <w:p w:rsidR="00BB452E" w:rsidRDefault="00BB452E" w:rsidP="00BB452E">
      <w:pPr>
        <w:jc w:val="center"/>
        <w:rPr>
          <w:rFonts w:ascii="Times New Roman" w:hAnsi="Times New Roman" w:cs="Times New Roman"/>
          <w:b/>
          <w:sz w:val="24"/>
          <w:szCs w:val="24"/>
          <w:lang w:val="en-US"/>
        </w:rPr>
      </w:pPr>
    </w:p>
    <w:p w:rsidR="00BB452E" w:rsidRDefault="00BB452E" w:rsidP="00BB452E">
      <w:pPr>
        <w:jc w:val="center"/>
        <w:rPr>
          <w:rFonts w:ascii="Times New Roman" w:hAnsi="Times New Roman" w:cs="Times New Roman"/>
          <w:b/>
          <w:sz w:val="24"/>
          <w:szCs w:val="24"/>
          <w:lang w:val="en-US"/>
        </w:rPr>
      </w:pPr>
    </w:p>
    <w:p w:rsidR="00BB452E" w:rsidRPr="00D6354C" w:rsidRDefault="00BB452E" w:rsidP="00BB452E">
      <w:pPr>
        <w:jc w:val="center"/>
        <w:rPr>
          <w:rFonts w:ascii="Times New Roman" w:hAnsi="Times New Roman" w:cs="Times New Roman"/>
          <w:b/>
          <w:sz w:val="24"/>
          <w:szCs w:val="24"/>
        </w:rPr>
      </w:pPr>
      <w:r w:rsidRPr="00D6354C">
        <w:rPr>
          <w:rFonts w:ascii="Times New Roman" w:hAnsi="Times New Roman" w:cs="Times New Roman"/>
          <w:b/>
          <w:sz w:val="24"/>
          <w:szCs w:val="24"/>
        </w:rPr>
        <w:t>Oleh :</w:t>
      </w:r>
    </w:p>
    <w:p w:rsidR="00BB452E" w:rsidRPr="00BB452E" w:rsidRDefault="00BB452E" w:rsidP="00BB452E">
      <w:pPr>
        <w:spacing w:after="0" w:line="240" w:lineRule="auto"/>
        <w:jc w:val="center"/>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Nunung Juniarti</w:t>
      </w:r>
    </w:p>
    <w:p w:rsidR="00BB452E" w:rsidRPr="00BB452E" w:rsidRDefault="00BB452E" w:rsidP="00BB452E">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D1A115</w:t>
      </w:r>
      <w:r>
        <w:rPr>
          <w:rFonts w:ascii="Times New Roman" w:hAnsi="Times New Roman" w:cs="Times New Roman"/>
          <w:b/>
          <w:sz w:val="24"/>
          <w:szCs w:val="24"/>
          <w:lang w:val="en-US"/>
        </w:rPr>
        <w:t>220</w:t>
      </w:r>
    </w:p>
    <w:p w:rsidR="00BB452E" w:rsidRDefault="00BB452E" w:rsidP="00BB452E">
      <w:pPr>
        <w:jc w:val="center"/>
        <w:rPr>
          <w:rFonts w:ascii="Times New Roman" w:hAnsi="Times New Roman" w:cs="Times New Roman"/>
          <w:b/>
          <w:sz w:val="24"/>
          <w:szCs w:val="24"/>
          <w:u w:val="single"/>
        </w:rPr>
      </w:pPr>
    </w:p>
    <w:p w:rsidR="00BB452E" w:rsidRDefault="00BB452E" w:rsidP="00BB452E">
      <w:pPr>
        <w:jc w:val="center"/>
        <w:rPr>
          <w:rFonts w:ascii="Times New Roman" w:hAnsi="Times New Roman" w:cs="Times New Roman"/>
          <w:b/>
          <w:sz w:val="24"/>
          <w:szCs w:val="24"/>
          <w:u w:val="single"/>
        </w:rPr>
      </w:pPr>
    </w:p>
    <w:p w:rsidR="00BB452E" w:rsidRDefault="00BB452E" w:rsidP="00BB452E">
      <w:pPr>
        <w:jc w:val="center"/>
        <w:rPr>
          <w:rFonts w:ascii="Times New Roman" w:hAnsi="Times New Roman" w:cs="Times New Roman"/>
          <w:b/>
          <w:sz w:val="24"/>
          <w:szCs w:val="24"/>
          <w:u w:val="single"/>
        </w:rPr>
      </w:pPr>
    </w:p>
    <w:p w:rsidR="00BB452E" w:rsidRPr="00D6354C" w:rsidRDefault="00BB452E" w:rsidP="00BB452E">
      <w:pPr>
        <w:jc w:val="center"/>
        <w:rPr>
          <w:rFonts w:ascii="Times New Roman" w:hAnsi="Times New Roman" w:cs="Times New Roman"/>
          <w:b/>
          <w:sz w:val="28"/>
          <w:szCs w:val="28"/>
        </w:rPr>
      </w:pPr>
      <w:r w:rsidRPr="00D6354C">
        <w:rPr>
          <w:rFonts w:ascii="Times New Roman" w:hAnsi="Times New Roman" w:cs="Times New Roman"/>
          <w:b/>
          <w:sz w:val="28"/>
          <w:szCs w:val="28"/>
        </w:rPr>
        <w:t>FAKULTAS HUKUM</w:t>
      </w:r>
    </w:p>
    <w:p w:rsidR="00BB452E" w:rsidRPr="00D6354C" w:rsidRDefault="00BB452E" w:rsidP="00BB452E">
      <w:pPr>
        <w:jc w:val="center"/>
        <w:rPr>
          <w:rFonts w:ascii="Times New Roman" w:hAnsi="Times New Roman" w:cs="Times New Roman"/>
          <w:b/>
          <w:sz w:val="28"/>
          <w:szCs w:val="28"/>
        </w:rPr>
      </w:pPr>
      <w:r w:rsidRPr="00D6354C">
        <w:rPr>
          <w:rFonts w:ascii="Times New Roman" w:hAnsi="Times New Roman" w:cs="Times New Roman"/>
          <w:b/>
          <w:sz w:val="28"/>
          <w:szCs w:val="28"/>
        </w:rPr>
        <w:t>UNIVERSITAS MATARAM</w:t>
      </w:r>
    </w:p>
    <w:p w:rsidR="00BB452E" w:rsidRPr="00BB452E" w:rsidRDefault="00BB452E" w:rsidP="00BB452E">
      <w:pPr>
        <w:jc w:val="center"/>
        <w:rPr>
          <w:rFonts w:ascii="Times New Roman" w:hAnsi="Times New Roman" w:cs="Times New Roman"/>
          <w:b/>
          <w:sz w:val="28"/>
          <w:szCs w:val="28"/>
          <w:lang w:val="en-US"/>
        </w:rPr>
      </w:pPr>
      <w:r w:rsidRPr="00D6354C">
        <w:rPr>
          <w:rFonts w:ascii="Times New Roman" w:hAnsi="Times New Roman" w:cs="Times New Roman"/>
          <w:b/>
          <w:sz w:val="28"/>
          <w:szCs w:val="28"/>
        </w:rPr>
        <w:t>2019</w:t>
      </w:r>
    </w:p>
    <w:p w:rsidR="00BB452E" w:rsidRPr="002E156F" w:rsidRDefault="00DF3DB5" w:rsidP="00BB452E">
      <w:pPr>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3360" behindDoc="0" locked="0" layoutInCell="1" allowOverlap="1">
                <wp:simplePos x="0" y="0"/>
                <wp:positionH relativeFrom="column">
                  <wp:posOffset>5011420</wp:posOffset>
                </wp:positionH>
                <wp:positionV relativeFrom="paragraph">
                  <wp:posOffset>-1097280</wp:posOffset>
                </wp:positionV>
                <wp:extent cx="566420" cy="762635"/>
                <wp:effectExtent l="0" t="0" r="508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 cy="7626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4366B" w:rsidRDefault="00A436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94.6pt;margin-top:-86.4pt;width:44.6pt;height:6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" fillcolor="white [3201]" stroked="f" strokeweight=".5pt">
                <v:path arrowok="t"/>
                <v:textbox>
                  <w:txbxContent>
                    <w:p w:rsidR="00A4366B" w:rsidRDefault="00A4366B"/>
                  </w:txbxContent>
                </v:textbox>
              </v:shape>
            </w:pict>
          </mc:Fallback>
        </mc:AlternateContent>
      </w:r>
      <w:r w:rsidR="00BB452E" w:rsidRPr="002E156F">
        <w:rPr>
          <w:rFonts w:ascii="Times New Roman" w:hAnsi="Times New Roman" w:cs="Times New Roman"/>
          <w:b/>
          <w:sz w:val="24"/>
          <w:szCs w:val="24"/>
        </w:rPr>
        <w:t xml:space="preserve">HALAMAN PENGESAHAN </w:t>
      </w:r>
    </w:p>
    <w:p w:rsidR="00BB452E" w:rsidRPr="002E156F" w:rsidRDefault="00BB452E" w:rsidP="00BB452E">
      <w:pPr>
        <w:jc w:val="center"/>
        <w:rPr>
          <w:rFonts w:ascii="Times New Roman" w:hAnsi="Times New Roman" w:cs="Times New Roman"/>
          <w:b/>
          <w:sz w:val="24"/>
          <w:szCs w:val="24"/>
        </w:rPr>
      </w:pPr>
    </w:p>
    <w:p w:rsidR="00BB452E" w:rsidRPr="002E156F" w:rsidRDefault="00F8256C" w:rsidP="00BB452E">
      <w:pPr>
        <w:jc w:val="center"/>
        <w:rPr>
          <w:rFonts w:ascii="Times New Roman" w:hAnsi="Times New Roman" w:cs="Times New Roman"/>
          <w:b/>
          <w:sz w:val="24"/>
          <w:szCs w:val="24"/>
        </w:rPr>
      </w:pPr>
      <w:r>
        <w:rPr>
          <w:rFonts w:ascii="Times New Roman" w:hAnsi="Times New Roman" w:cs="Times New Roman"/>
          <w:b/>
          <w:sz w:val="24"/>
          <w:szCs w:val="24"/>
        </w:rPr>
        <w:t>JURNAL IL</w:t>
      </w:r>
      <w:r w:rsidR="00BB452E" w:rsidRPr="002E156F">
        <w:rPr>
          <w:rFonts w:ascii="Times New Roman" w:hAnsi="Times New Roman" w:cs="Times New Roman"/>
          <w:b/>
          <w:sz w:val="24"/>
          <w:szCs w:val="24"/>
        </w:rPr>
        <w:t>MIAH</w:t>
      </w:r>
    </w:p>
    <w:p w:rsidR="00BB452E" w:rsidRDefault="00BB452E" w:rsidP="00BB452E">
      <w:pPr>
        <w:jc w:val="center"/>
        <w:rPr>
          <w:rFonts w:ascii="Times New Roman" w:hAnsi="Times New Roman" w:cs="Times New Roman"/>
          <w:b/>
          <w:sz w:val="24"/>
          <w:szCs w:val="24"/>
          <w:lang w:val="en-US"/>
        </w:rPr>
      </w:pPr>
      <w:r>
        <w:rPr>
          <w:rFonts w:ascii="Times New Roman" w:hAnsi="Times New Roman" w:cs="Times New Roman"/>
          <w:b/>
          <w:sz w:val="24"/>
          <w:szCs w:val="24"/>
          <w:lang w:val="en-US"/>
        </w:rPr>
        <w:t>PENYELIDIKAN DAN PENYIDIKAN TINDAK PIDANA PENGANIAYAAN TERHADAP ANAK MENGAKIBATKAN KEMATIAN</w:t>
      </w:r>
    </w:p>
    <w:p w:rsidR="00BB452E" w:rsidRPr="00BB452E" w:rsidRDefault="00BB452E" w:rsidP="00BB452E">
      <w:pPr>
        <w:jc w:val="center"/>
        <w:rPr>
          <w:rFonts w:ascii="Times New Roman" w:hAnsi="Times New Roman" w:cs="Times New Roman"/>
          <w:b/>
          <w:sz w:val="24"/>
          <w:szCs w:val="24"/>
          <w:lang w:val="en-US"/>
        </w:rPr>
      </w:pPr>
      <w:r>
        <w:rPr>
          <w:rFonts w:ascii="Times New Roman" w:hAnsi="Times New Roman" w:cs="Times New Roman"/>
          <w:b/>
          <w:sz w:val="24"/>
          <w:szCs w:val="24"/>
          <w:lang w:val="en-US"/>
        </w:rPr>
        <w:t>(STUDI DI POLRES KOTA MATARAM)</w:t>
      </w:r>
    </w:p>
    <w:p w:rsidR="00EA52B7" w:rsidRPr="00D6354C" w:rsidRDefault="00EA52B7" w:rsidP="00BB452E">
      <w:bookmarkStart w:id="0" w:name="_GoBack"/>
      <w:bookmarkEnd w:id="0"/>
    </w:p>
    <w:p w:rsidR="00BB452E" w:rsidRPr="00D6354C" w:rsidRDefault="00BB452E" w:rsidP="00BB452E">
      <w:r w:rsidRPr="00BD4CEB">
        <w:rPr>
          <w:rFonts w:ascii="Times New Roman" w:hAnsi="Times New Roman" w:cs="Times New Roman"/>
          <w:noProof/>
          <w:sz w:val="24"/>
          <w:szCs w:val="24"/>
        </w:rPr>
        <w:drawing>
          <wp:anchor distT="0" distB="0" distL="114300" distR="114300" simplePos="0" relativeHeight="251661312" behindDoc="1" locked="0" layoutInCell="1" allowOverlap="1">
            <wp:simplePos x="0" y="0"/>
            <wp:positionH relativeFrom="column">
              <wp:posOffset>1664335</wp:posOffset>
            </wp:positionH>
            <wp:positionV relativeFrom="paragraph">
              <wp:posOffset>38100</wp:posOffset>
            </wp:positionV>
            <wp:extent cx="2029460" cy="2020570"/>
            <wp:effectExtent l="0" t="0" r="8890" b="0"/>
            <wp:wrapThrough wrapText="bothSides">
              <wp:wrapPolygon edited="0">
                <wp:start x="0" y="0"/>
                <wp:lineTo x="0" y="21383"/>
                <wp:lineTo x="21492" y="21383"/>
                <wp:lineTo x="2149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NRAM.jpg"/>
                    <pic:cNvPicPr/>
                  </pic:nvPicPr>
                  <pic:blipFill>
                    <a:blip r:embed="rId9">
                      <a:extLst>
                        <a:ext uri="{28A0092B-C50C-407E-A947-70E740481C1C}">
                          <a14:useLocalDpi xmlns:a14="http://schemas.microsoft.com/office/drawing/2010/main" val="0"/>
                        </a:ext>
                      </a:extLst>
                    </a:blip>
                    <a:stretch>
                      <a:fillRect/>
                    </a:stretch>
                  </pic:blipFill>
                  <pic:spPr>
                    <a:xfrm>
                      <a:off x="0" y="0"/>
                      <a:ext cx="2029460" cy="2020570"/>
                    </a:xfrm>
                    <a:prstGeom prst="rect">
                      <a:avLst/>
                    </a:prstGeom>
                  </pic:spPr>
                </pic:pic>
              </a:graphicData>
            </a:graphic>
          </wp:anchor>
        </w:drawing>
      </w:r>
    </w:p>
    <w:p w:rsidR="00BB452E" w:rsidRPr="00D6354C" w:rsidRDefault="00BB452E" w:rsidP="00BB452E"/>
    <w:p w:rsidR="00BB452E" w:rsidRDefault="00BB452E" w:rsidP="00BB452E"/>
    <w:p w:rsidR="00BB452E" w:rsidRDefault="00BB452E" w:rsidP="00BB452E">
      <w:pPr>
        <w:jc w:val="center"/>
      </w:pPr>
    </w:p>
    <w:p w:rsidR="00BB452E" w:rsidRDefault="00BB452E" w:rsidP="00BB452E">
      <w:pPr>
        <w:jc w:val="center"/>
        <w:rPr>
          <w:rFonts w:ascii="Times New Roman" w:hAnsi="Times New Roman" w:cs="Times New Roman"/>
          <w:b/>
          <w:sz w:val="24"/>
          <w:szCs w:val="24"/>
          <w:lang w:val="en-US"/>
        </w:rPr>
      </w:pPr>
    </w:p>
    <w:p w:rsidR="00BB452E" w:rsidRDefault="00BB452E" w:rsidP="00BB452E">
      <w:pPr>
        <w:jc w:val="center"/>
        <w:rPr>
          <w:rFonts w:ascii="Times New Roman" w:hAnsi="Times New Roman" w:cs="Times New Roman"/>
          <w:b/>
          <w:sz w:val="24"/>
          <w:szCs w:val="24"/>
          <w:lang w:val="en-US"/>
        </w:rPr>
      </w:pPr>
    </w:p>
    <w:p w:rsidR="00BB452E" w:rsidRDefault="00BB452E" w:rsidP="00BB452E">
      <w:pPr>
        <w:jc w:val="center"/>
        <w:rPr>
          <w:rFonts w:ascii="Times New Roman" w:hAnsi="Times New Roman" w:cs="Times New Roman"/>
          <w:b/>
          <w:sz w:val="24"/>
          <w:szCs w:val="24"/>
          <w:lang w:val="en-US"/>
        </w:rPr>
      </w:pPr>
    </w:p>
    <w:p w:rsidR="00BB452E" w:rsidRPr="00D6354C" w:rsidRDefault="00BB452E" w:rsidP="00BB452E">
      <w:pPr>
        <w:jc w:val="center"/>
        <w:rPr>
          <w:rFonts w:ascii="Times New Roman" w:hAnsi="Times New Roman" w:cs="Times New Roman"/>
          <w:b/>
          <w:sz w:val="24"/>
          <w:szCs w:val="24"/>
        </w:rPr>
      </w:pPr>
      <w:r w:rsidRPr="00D6354C">
        <w:rPr>
          <w:rFonts w:ascii="Times New Roman" w:hAnsi="Times New Roman" w:cs="Times New Roman"/>
          <w:b/>
          <w:sz w:val="24"/>
          <w:szCs w:val="24"/>
        </w:rPr>
        <w:t>Oleh :</w:t>
      </w:r>
    </w:p>
    <w:p w:rsidR="00BB452E" w:rsidRPr="00BB452E" w:rsidRDefault="00BB452E" w:rsidP="00BB452E">
      <w:pPr>
        <w:spacing w:after="0" w:line="240" w:lineRule="auto"/>
        <w:jc w:val="center"/>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Nunung Juniarti</w:t>
      </w:r>
    </w:p>
    <w:p w:rsidR="00BB452E" w:rsidRPr="00BB452E" w:rsidRDefault="00BB452E" w:rsidP="00BB452E">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D1A115</w:t>
      </w:r>
      <w:r>
        <w:rPr>
          <w:rFonts w:ascii="Times New Roman" w:hAnsi="Times New Roman" w:cs="Times New Roman"/>
          <w:b/>
          <w:sz w:val="24"/>
          <w:szCs w:val="24"/>
          <w:lang w:val="en-US"/>
        </w:rPr>
        <w:t>220</w:t>
      </w:r>
    </w:p>
    <w:p w:rsidR="00BB452E" w:rsidRDefault="00BB452E" w:rsidP="00BB452E">
      <w:pPr>
        <w:spacing w:after="0"/>
        <w:jc w:val="center"/>
        <w:rPr>
          <w:rFonts w:ascii="Times New Roman" w:hAnsi="Times New Roman" w:cs="Times New Roman"/>
          <w:b/>
          <w:sz w:val="28"/>
          <w:szCs w:val="28"/>
        </w:rPr>
      </w:pPr>
    </w:p>
    <w:p w:rsidR="00BB452E" w:rsidRPr="00BB452E" w:rsidRDefault="00BB452E" w:rsidP="00BB452E">
      <w:pPr>
        <w:jc w:val="center"/>
        <w:rPr>
          <w:rFonts w:ascii="Times New Roman" w:hAnsi="Times New Roman" w:cs="Times New Roman"/>
          <w:b/>
          <w:sz w:val="28"/>
          <w:szCs w:val="28"/>
          <w:lang w:val="en-US"/>
        </w:rPr>
      </w:pPr>
      <w:r>
        <w:rPr>
          <w:rFonts w:ascii="Times New Roman" w:hAnsi="Times New Roman" w:cs="Times New Roman"/>
          <w:b/>
          <w:sz w:val="28"/>
          <w:szCs w:val="28"/>
        </w:rPr>
        <w:t>Menyetujui</w:t>
      </w:r>
    </w:p>
    <w:p w:rsidR="00BB452E" w:rsidRDefault="00BB452E" w:rsidP="00BB452E">
      <w:pPr>
        <w:jc w:val="center"/>
        <w:rPr>
          <w:rFonts w:ascii="Times New Roman" w:hAnsi="Times New Roman" w:cs="Times New Roman"/>
          <w:b/>
          <w:sz w:val="28"/>
          <w:szCs w:val="28"/>
        </w:rPr>
      </w:pPr>
      <w:r>
        <w:rPr>
          <w:rFonts w:ascii="Times New Roman" w:hAnsi="Times New Roman" w:cs="Times New Roman"/>
          <w:b/>
          <w:sz w:val="28"/>
          <w:szCs w:val="28"/>
        </w:rPr>
        <w:t>Pembimbing I</w:t>
      </w:r>
    </w:p>
    <w:p w:rsidR="00EA52B7" w:rsidRDefault="00EA52B7" w:rsidP="00EA52B7">
      <w:pPr>
        <w:jc w:val="center"/>
        <w:rPr>
          <w:rFonts w:ascii="Times New Roman" w:hAnsi="Times New Roman" w:cs="Times New Roman"/>
          <w:b/>
          <w:sz w:val="24"/>
          <w:szCs w:val="24"/>
          <w:u w:val="single"/>
        </w:rPr>
      </w:pPr>
      <w:r>
        <w:rPr>
          <w:rFonts w:ascii="Times New Roman" w:hAnsi="Times New Roman" w:cs="Times New Roman"/>
          <w:b/>
          <w:noProof/>
          <w:sz w:val="28"/>
          <w:szCs w:val="28"/>
        </w:rPr>
        <w:drawing>
          <wp:inline distT="0" distB="0" distL="0" distR="0" wp14:anchorId="211ED766" wp14:editId="373A2ADD">
            <wp:extent cx="1187533" cy="8840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cop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7141" cy="883742"/>
                    </a:xfrm>
                    <a:prstGeom prst="rect">
                      <a:avLst/>
                    </a:prstGeom>
                  </pic:spPr>
                </pic:pic>
              </a:graphicData>
            </a:graphic>
          </wp:inline>
        </w:drawing>
      </w:r>
    </w:p>
    <w:p w:rsidR="00BB452E" w:rsidRPr="00EA52B7" w:rsidRDefault="00BB452E" w:rsidP="00EA52B7">
      <w:pPr>
        <w:jc w:val="center"/>
        <w:rPr>
          <w:rFonts w:ascii="Times New Roman" w:hAnsi="Times New Roman" w:cs="Times New Roman"/>
          <w:b/>
          <w:sz w:val="28"/>
          <w:szCs w:val="28"/>
        </w:rPr>
      </w:pPr>
      <w:r>
        <w:rPr>
          <w:rFonts w:ascii="Times New Roman" w:hAnsi="Times New Roman" w:cs="Times New Roman"/>
          <w:b/>
          <w:sz w:val="24"/>
          <w:szCs w:val="24"/>
          <w:u w:val="single"/>
          <w:lang w:val="en-US"/>
        </w:rPr>
        <w:t>Abdul Hamid, SH., MH</w:t>
      </w:r>
    </w:p>
    <w:p w:rsidR="00AB0504" w:rsidRDefault="00BB452E" w:rsidP="00AB0504">
      <w:pPr>
        <w:spacing w:after="0"/>
        <w:jc w:val="center"/>
        <w:rPr>
          <w:rFonts w:ascii="Times New Roman" w:hAnsi="Times New Roman" w:cs="Times New Roman"/>
          <w:sz w:val="24"/>
          <w:szCs w:val="24"/>
          <w:lang w:val="en-US"/>
        </w:rPr>
      </w:pPr>
      <w:r>
        <w:rPr>
          <w:rFonts w:ascii="Times New Roman" w:hAnsi="Times New Roman" w:cs="Times New Roman"/>
          <w:b/>
          <w:sz w:val="24"/>
          <w:szCs w:val="24"/>
        </w:rPr>
        <w:t xml:space="preserve">NIP </w:t>
      </w:r>
      <w:r>
        <w:rPr>
          <w:rFonts w:ascii="Times New Roman" w:hAnsi="Times New Roman" w:cs="Times New Roman"/>
          <w:b/>
          <w:sz w:val="24"/>
          <w:szCs w:val="24"/>
          <w:lang w:val="en-US"/>
        </w:rPr>
        <w:t xml:space="preserve">: </w:t>
      </w:r>
      <w:r w:rsidRPr="00BB452E">
        <w:rPr>
          <w:rFonts w:ascii="Times New Roman" w:hAnsi="Times New Roman" w:cs="Times New Roman"/>
          <w:b/>
          <w:sz w:val="24"/>
          <w:szCs w:val="24"/>
          <w:lang w:val="en-US"/>
        </w:rPr>
        <w:t>195907311987031001</w:t>
      </w:r>
    </w:p>
    <w:p w:rsidR="00BB452E" w:rsidRPr="00AB0504" w:rsidRDefault="00DF3DB5" w:rsidP="00AB0504">
      <w:pPr>
        <w:spacing w:after="0"/>
        <w:jc w:val="center"/>
        <w:rPr>
          <w:rFonts w:ascii="Times New Roman" w:hAnsi="Times New Roman" w:cs="Times New Roman"/>
          <w:lang w:val="en-US"/>
        </w:rPr>
      </w:pPr>
      <w:r>
        <w:rPr>
          <w:rFonts w:ascii="Times New Roman" w:hAnsi="Times New Roman" w:cs="Times New Roman"/>
          <w:noProof/>
        </w:rPr>
        <w:lastRenderedPageBreak/>
        <mc:AlternateContent>
          <mc:Choice Requires="wps">
            <w:drawing>
              <wp:anchor distT="0" distB="0" distL="114300" distR="114300" simplePos="0" relativeHeight="251664384" behindDoc="0" locked="0" layoutInCell="1" allowOverlap="1">
                <wp:simplePos x="0" y="0"/>
                <wp:positionH relativeFrom="column">
                  <wp:posOffset>4947920</wp:posOffset>
                </wp:positionH>
                <wp:positionV relativeFrom="paragraph">
                  <wp:posOffset>-975360</wp:posOffset>
                </wp:positionV>
                <wp:extent cx="563245" cy="617220"/>
                <wp:effectExtent l="0" t="0" r="825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245" cy="6172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4366B" w:rsidRDefault="00A436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89.6pt;margin-top:-76.8pt;width:44.35pt;height:4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" fillcolor="white [3201]" stroked="f" strokeweight=".5pt">
                <v:path arrowok="t"/>
                <v:textbox>
                  <w:txbxContent>
                    <w:p w:rsidR="00A4366B" w:rsidRDefault="00A4366B"/>
                  </w:txbxContent>
                </v:textbox>
              </v:shape>
            </w:pict>
          </mc:Fallback>
        </mc:AlternateContent>
      </w:r>
      <w:r w:rsidR="00BB452E" w:rsidRPr="00AB0504">
        <w:rPr>
          <w:rFonts w:ascii="Times New Roman" w:hAnsi="Times New Roman" w:cs="Times New Roman"/>
          <w:lang w:val="en-US"/>
        </w:rPr>
        <w:t>PENYELIDIKAN DAN PENYIDIKAN TINDAK PIDANA PENGANIAYAAN TERHADAP ANAK MENGAKIBATKAN KEMATIAN</w:t>
      </w:r>
    </w:p>
    <w:p w:rsidR="00BB452E" w:rsidRPr="00AB0504" w:rsidRDefault="00BB452E" w:rsidP="00BB452E">
      <w:pPr>
        <w:spacing w:after="0" w:line="240" w:lineRule="auto"/>
        <w:jc w:val="center"/>
        <w:rPr>
          <w:rFonts w:ascii="Times New Roman" w:hAnsi="Times New Roman" w:cs="Times New Roman"/>
          <w:lang w:val="en-US"/>
        </w:rPr>
      </w:pPr>
      <w:r w:rsidRPr="00AB0504">
        <w:rPr>
          <w:rFonts w:ascii="Times New Roman" w:hAnsi="Times New Roman" w:cs="Times New Roman"/>
          <w:lang w:val="en-US"/>
        </w:rPr>
        <w:t>(STUDI DI POLRES KOTA MATARAM)</w:t>
      </w:r>
    </w:p>
    <w:p w:rsidR="00BB452E" w:rsidRPr="00AB0504" w:rsidRDefault="00BB452E" w:rsidP="00BB452E">
      <w:pPr>
        <w:spacing w:after="0" w:line="240" w:lineRule="auto"/>
        <w:jc w:val="center"/>
        <w:rPr>
          <w:rFonts w:ascii="Times New Roman" w:hAnsi="Times New Roman" w:cs="Times New Roman"/>
          <w:lang w:val="en-US"/>
        </w:rPr>
      </w:pPr>
    </w:p>
    <w:p w:rsidR="00BB452E" w:rsidRPr="00AB0504" w:rsidRDefault="00BB452E" w:rsidP="00BB452E">
      <w:pPr>
        <w:spacing w:after="0" w:line="240" w:lineRule="auto"/>
        <w:jc w:val="center"/>
        <w:rPr>
          <w:rFonts w:ascii="Times New Roman" w:hAnsi="Times New Roman" w:cs="Times New Roman"/>
          <w:lang w:val="en-US"/>
        </w:rPr>
      </w:pPr>
      <w:r w:rsidRPr="00AB0504">
        <w:rPr>
          <w:rFonts w:ascii="Times New Roman" w:hAnsi="Times New Roman" w:cs="Times New Roman"/>
          <w:lang w:val="en-US"/>
        </w:rPr>
        <w:t>NUNUNG JUNIARTI</w:t>
      </w:r>
    </w:p>
    <w:p w:rsidR="00BB452E" w:rsidRPr="00AB0504" w:rsidRDefault="00BB452E" w:rsidP="00BB452E">
      <w:pPr>
        <w:spacing w:after="0" w:line="240" w:lineRule="auto"/>
        <w:jc w:val="center"/>
        <w:rPr>
          <w:rFonts w:ascii="Times New Roman" w:hAnsi="Times New Roman" w:cs="Times New Roman"/>
          <w:lang w:val="en-US"/>
        </w:rPr>
      </w:pPr>
      <w:r w:rsidRPr="00AB0504">
        <w:rPr>
          <w:rFonts w:ascii="Times New Roman" w:hAnsi="Times New Roman" w:cs="Times New Roman"/>
        </w:rPr>
        <w:t>D1A115</w:t>
      </w:r>
      <w:r w:rsidRPr="00AB0504">
        <w:rPr>
          <w:rFonts w:ascii="Times New Roman" w:hAnsi="Times New Roman" w:cs="Times New Roman"/>
          <w:lang w:val="en-US"/>
        </w:rPr>
        <w:t>220</w:t>
      </w:r>
    </w:p>
    <w:p w:rsidR="00BB452E" w:rsidRPr="00AB0504" w:rsidRDefault="00BB452E" w:rsidP="00BB452E">
      <w:pPr>
        <w:spacing w:after="0"/>
        <w:jc w:val="center"/>
        <w:rPr>
          <w:rFonts w:ascii="Times New Roman" w:hAnsi="Times New Roman" w:cs="Times New Roman"/>
        </w:rPr>
      </w:pPr>
      <w:r w:rsidRPr="00AB0504">
        <w:rPr>
          <w:rFonts w:ascii="Times New Roman" w:hAnsi="Times New Roman" w:cs="Times New Roman"/>
        </w:rPr>
        <w:t xml:space="preserve">FAKULTAS HUKUM </w:t>
      </w:r>
    </w:p>
    <w:p w:rsidR="00BB452E" w:rsidRPr="00AB0504" w:rsidRDefault="00BB452E" w:rsidP="00BB452E">
      <w:pPr>
        <w:spacing w:after="0"/>
        <w:jc w:val="center"/>
        <w:rPr>
          <w:rFonts w:ascii="Times New Roman" w:hAnsi="Times New Roman" w:cs="Times New Roman"/>
        </w:rPr>
      </w:pPr>
      <w:r w:rsidRPr="00AB0504">
        <w:rPr>
          <w:rFonts w:ascii="Times New Roman" w:hAnsi="Times New Roman" w:cs="Times New Roman"/>
        </w:rPr>
        <w:t>UNIVERSITAS MATARAM</w:t>
      </w:r>
    </w:p>
    <w:p w:rsidR="00BB452E" w:rsidRPr="00AB0504" w:rsidRDefault="00BB452E" w:rsidP="00BB452E">
      <w:pPr>
        <w:spacing w:after="0"/>
        <w:jc w:val="center"/>
        <w:rPr>
          <w:rFonts w:ascii="Times New Roman" w:hAnsi="Times New Roman" w:cs="Times New Roman"/>
          <w:b/>
        </w:rPr>
      </w:pPr>
    </w:p>
    <w:p w:rsidR="00BB452E" w:rsidRPr="00F8256C" w:rsidRDefault="00BB452E" w:rsidP="00BB452E">
      <w:pPr>
        <w:spacing w:after="0" w:line="240" w:lineRule="auto"/>
        <w:jc w:val="center"/>
        <w:rPr>
          <w:rFonts w:ascii="Times New Roman" w:hAnsi="Times New Roman" w:cs="Times New Roman"/>
          <w:lang w:val="en-US"/>
        </w:rPr>
      </w:pPr>
      <w:r w:rsidRPr="00F8256C">
        <w:rPr>
          <w:rFonts w:ascii="Times New Roman" w:hAnsi="Times New Roman" w:cs="Times New Roman"/>
        </w:rPr>
        <w:t xml:space="preserve">ABSTRAK </w:t>
      </w:r>
    </w:p>
    <w:p w:rsidR="00BB452E" w:rsidRPr="00F8256C" w:rsidRDefault="00BB452E" w:rsidP="00C6147F">
      <w:pPr>
        <w:spacing w:after="0" w:line="240" w:lineRule="auto"/>
        <w:jc w:val="both"/>
        <w:rPr>
          <w:rFonts w:ascii="Times New Roman" w:eastAsiaTheme="minorHAnsi" w:hAnsi="Times New Roman" w:cs="Times New Roman"/>
          <w:sz w:val="24"/>
          <w:szCs w:val="24"/>
          <w:lang w:val="en-US" w:eastAsia="en-US"/>
        </w:rPr>
      </w:pPr>
      <w:r w:rsidRPr="00F8256C">
        <w:rPr>
          <w:rFonts w:ascii="Times New Roman" w:eastAsiaTheme="minorHAnsi" w:hAnsi="Times New Roman" w:cs="Times New Roman"/>
          <w:sz w:val="24"/>
          <w:szCs w:val="24"/>
          <w:lang w:val="en-US" w:eastAsia="en-US"/>
        </w:rPr>
        <w:t>Tujuan penelitian ini untuk mengetahui pelaksa</w:t>
      </w:r>
      <w:r w:rsidR="00F8256C">
        <w:rPr>
          <w:rFonts w:ascii="Times New Roman" w:eastAsiaTheme="minorHAnsi" w:hAnsi="Times New Roman" w:cs="Times New Roman"/>
          <w:sz w:val="24"/>
          <w:szCs w:val="24"/>
          <w:lang w:eastAsia="en-US"/>
        </w:rPr>
        <w:t>na</w:t>
      </w:r>
      <w:r w:rsidRPr="00F8256C">
        <w:rPr>
          <w:rFonts w:ascii="Times New Roman" w:eastAsiaTheme="minorHAnsi" w:hAnsi="Times New Roman" w:cs="Times New Roman"/>
          <w:sz w:val="24"/>
          <w:szCs w:val="24"/>
          <w:lang w:val="en-US" w:eastAsia="en-US"/>
        </w:rPr>
        <w:t>an penyelidikan dan penyi</w:t>
      </w:r>
      <w:r w:rsidR="00F8256C">
        <w:rPr>
          <w:rFonts w:ascii="Times New Roman" w:eastAsiaTheme="minorHAnsi" w:hAnsi="Times New Roman" w:cs="Times New Roman"/>
          <w:sz w:val="24"/>
          <w:szCs w:val="24"/>
          <w:lang w:val="en-US" w:eastAsia="en-US"/>
        </w:rPr>
        <w:t>dikan tindak pidana penganiayaa</w:t>
      </w:r>
      <w:r w:rsidRPr="00F8256C">
        <w:rPr>
          <w:rFonts w:ascii="Times New Roman" w:eastAsiaTheme="minorHAnsi" w:hAnsi="Times New Roman" w:cs="Times New Roman"/>
          <w:sz w:val="24"/>
          <w:szCs w:val="24"/>
          <w:lang w:val="en-US" w:eastAsia="en-US"/>
        </w:rPr>
        <w:t>n terhadap anak mengakibatkan kematian dan kendala-kendala yang dihadapi oleh penyidik kepolisian Polres Kota Mataram.</w:t>
      </w:r>
      <w:r w:rsidR="00F8256C">
        <w:rPr>
          <w:rFonts w:ascii="Times New Roman" w:eastAsiaTheme="minorHAnsi" w:hAnsi="Times New Roman" w:cs="Times New Roman"/>
          <w:sz w:val="24"/>
          <w:szCs w:val="24"/>
          <w:lang w:eastAsia="en-US"/>
        </w:rPr>
        <w:t xml:space="preserve"> </w:t>
      </w:r>
      <w:r w:rsidRPr="00F8256C">
        <w:rPr>
          <w:rFonts w:ascii="Times New Roman" w:eastAsiaTheme="minorHAnsi" w:hAnsi="Times New Roman" w:cs="Times New Roman"/>
          <w:sz w:val="24"/>
          <w:szCs w:val="24"/>
          <w:lang w:eastAsia="en-US"/>
        </w:rPr>
        <w:t>Metode penelitian yang di gunakan adalah penelitian empiris, pe</w:t>
      </w:r>
      <w:r w:rsidR="00F8256C">
        <w:rPr>
          <w:rFonts w:ascii="Times New Roman" w:eastAsiaTheme="minorHAnsi" w:hAnsi="Times New Roman" w:cs="Times New Roman"/>
          <w:sz w:val="24"/>
          <w:szCs w:val="24"/>
          <w:lang w:eastAsia="en-US"/>
        </w:rPr>
        <w:t>ndekatan Perundang-Undang, Pendekatan  konseptual</w:t>
      </w:r>
      <w:r w:rsidRPr="00F8256C">
        <w:rPr>
          <w:rFonts w:ascii="Times New Roman" w:eastAsiaTheme="minorHAnsi" w:hAnsi="Times New Roman" w:cs="Times New Roman"/>
          <w:sz w:val="24"/>
          <w:szCs w:val="24"/>
          <w:lang w:eastAsia="en-US"/>
        </w:rPr>
        <w:t>, dan Pendekatan Sosiologis</w:t>
      </w:r>
      <w:r w:rsidRPr="00F8256C">
        <w:rPr>
          <w:rFonts w:ascii="Times New Roman" w:eastAsiaTheme="minorHAnsi" w:hAnsi="Times New Roman" w:cs="Times New Roman"/>
          <w:i/>
          <w:sz w:val="24"/>
          <w:szCs w:val="24"/>
          <w:lang w:eastAsia="en-US"/>
        </w:rPr>
        <w:t xml:space="preserve">. </w:t>
      </w:r>
      <w:r w:rsidRPr="00F8256C">
        <w:rPr>
          <w:rFonts w:ascii="Times New Roman" w:eastAsiaTheme="minorHAnsi" w:hAnsi="Times New Roman" w:cs="Times New Roman"/>
          <w:sz w:val="24"/>
          <w:szCs w:val="24"/>
          <w:lang w:eastAsia="en-US"/>
        </w:rPr>
        <w:t xml:space="preserve">Hasil penelitian yaitu </w:t>
      </w:r>
      <w:r w:rsidRPr="00F8256C">
        <w:rPr>
          <w:rFonts w:ascii="Times New Roman" w:eastAsiaTheme="minorHAnsi" w:hAnsi="Times New Roman" w:cs="Times New Roman"/>
          <w:i/>
          <w:sz w:val="24"/>
          <w:szCs w:val="24"/>
          <w:lang w:eastAsia="en-US"/>
        </w:rPr>
        <w:t>pertama</w:t>
      </w:r>
      <w:r w:rsidR="00F8256C" w:rsidRPr="00F8256C">
        <w:rPr>
          <w:rFonts w:ascii="Times New Roman" w:eastAsiaTheme="minorHAnsi" w:hAnsi="Times New Roman" w:cs="Times New Roman"/>
          <w:i/>
          <w:sz w:val="24"/>
          <w:szCs w:val="24"/>
          <w:lang w:eastAsia="en-US"/>
        </w:rPr>
        <w:t xml:space="preserve"> </w:t>
      </w:r>
      <w:r w:rsidR="00F8256C" w:rsidRPr="00F8256C">
        <w:rPr>
          <w:rFonts w:ascii="Times New Roman" w:eastAsiaTheme="minorHAnsi" w:hAnsi="Times New Roman" w:cs="Times New Roman"/>
          <w:sz w:val="24"/>
          <w:szCs w:val="24"/>
          <w:lang w:val="en-US" w:eastAsia="en-US"/>
        </w:rPr>
        <w:t>p</w:t>
      </w:r>
      <w:r w:rsidRPr="00F8256C">
        <w:rPr>
          <w:rFonts w:ascii="Times New Roman" w:eastAsiaTheme="minorHAnsi" w:hAnsi="Times New Roman" w:cs="Times New Roman"/>
          <w:sz w:val="24"/>
          <w:szCs w:val="24"/>
          <w:lang w:val="en-US" w:eastAsia="en-US"/>
        </w:rPr>
        <w:t>enerima</w:t>
      </w:r>
      <w:r w:rsidR="00F8256C" w:rsidRPr="00F8256C">
        <w:rPr>
          <w:rFonts w:ascii="Times New Roman" w:eastAsiaTheme="minorHAnsi" w:hAnsi="Times New Roman" w:cs="Times New Roman"/>
          <w:sz w:val="24"/>
          <w:szCs w:val="24"/>
          <w:lang w:eastAsia="en-US"/>
        </w:rPr>
        <w:t>an</w:t>
      </w:r>
      <w:r w:rsidR="00F8256C">
        <w:rPr>
          <w:rFonts w:ascii="Times New Roman" w:eastAsiaTheme="minorHAnsi" w:hAnsi="Times New Roman" w:cs="Times New Roman"/>
          <w:sz w:val="24"/>
          <w:szCs w:val="24"/>
          <w:lang w:val="en-US" w:eastAsia="en-US"/>
        </w:rPr>
        <w:t xml:space="preserve"> laporan</w:t>
      </w:r>
      <w:r w:rsidRPr="00F8256C">
        <w:rPr>
          <w:rFonts w:ascii="Times New Roman" w:eastAsiaTheme="minorHAnsi" w:hAnsi="Times New Roman" w:cs="Times New Roman"/>
          <w:sz w:val="24"/>
          <w:szCs w:val="24"/>
          <w:lang w:val="en-US" w:eastAsia="en-US"/>
        </w:rPr>
        <w:t xml:space="preserve"> dari masyarakat, kemudian proses penyelidikan </w:t>
      </w:r>
      <w:r w:rsidR="00F8256C">
        <w:rPr>
          <w:rFonts w:ascii="Times New Roman" w:eastAsiaTheme="minorHAnsi" w:hAnsi="Times New Roman" w:cs="Times New Roman"/>
          <w:sz w:val="24"/>
          <w:szCs w:val="24"/>
          <w:lang w:eastAsia="en-US"/>
        </w:rPr>
        <w:t xml:space="preserve"> </w:t>
      </w:r>
      <w:r w:rsidRPr="00F8256C">
        <w:rPr>
          <w:rFonts w:ascii="Times New Roman" w:eastAsiaTheme="minorHAnsi" w:hAnsi="Times New Roman" w:cs="Times New Roman"/>
          <w:sz w:val="24"/>
          <w:szCs w:val="24"/>
          <w:lang w:val="en-US" w:eastAsia="en-US"/>
        </w:rPr>
        <w:t>jika terbukti dan alat bukti cukup ditingkatkan</w:t>
      </w:r>
      <w:r w:rsidR="00F8256C">
        <w:rPr>
          <w:rFonts w:ascii="Times New Roman" w:eastAsiaTheme="minorHAnsi" w:hAnsi="Times New Roman" w:cs="Times New Roman"/>
          <w:sz w:val="24"/>
          <w:szCs w:val="24"/>
          <w:lang w:eastAsia="en-US"/>
        </w:rPr>
        <w:t xml:space="preserve"> </w:t>
      </w:r>
      <w:r w:rsidR="00F8256C">
        <w:rPr>
          <w:rFonts w:ascii="Times New Roman" w:eastAsiaTheme="minorHAnsi" w:hAnsi="Times New Roman" w:cs="Times New Roman"/>
          <w:sz w:val="24"/>
          <w:szCs w:val="24"/>
          <w:lang w:val="en-US" w:eastAsia="en-US"/>
        </w:rPr>
        <w:t xml:space="preserve"> pada proses</w:t>
      </w:r>
      <w:r w:rsidR="00F8256C">
        <w:rPr>
          <w:rFonts w:ascii="Times New Roman" w:eastAsiaTheme="minorHAnsi" w:hAnsi="Times New Roman" w:cs="Times New Roman"/>
          <w:sz w:val="24"/>
          <w:szCs w:val="24"/>
          <w:lang w:eastAsia="en-US"/>
        </w:rPr>
        <w:t xml:space="preserve"> </w:t>
      </w:r>
      <w:r w:rsidRPr="00F8256C">
        <w:rPr>
          <w:rFonts w:ascii="Times New Roman" w:eastAsiaTheme="minorHAnsi" w:hAnsi="Times New Roman" w:cs="Times New Roman"/>
          <w:sz w:val="24"/>
          <w:szCs w:val="24"/>
          <w:lang w:val="en-US" w:eastAsia="en-US"/>
        </w:rPr>
        <w:t xml:space="preserve"> penangkapan, penggeledahan, penyitaan, penahanan serta penye</w:t>
      </w:r>
      <w:r w:rsidR="00C6147F" w:rsidRPr="00F8256C">
        <w:rPr>
          <w:rFonts w:ascii="Times New Roman" w:eastAsiaTheme="minorHAnsi" w:hAnsi="Times New Roman" w:cs="Times New Roman"/>
          <w:sz w:val="24"/>
          <w:szCs w:val="24"/>
          <w:lang w:val="en-US" w:eastAsia="en-US"/>
        </w:rPr>
        <w:t xml:space="preserve">rahan berkas ke Kejaksaan. </w:t>
      </w:r>
      <w:r w:rsidR="00F8256C" w:rsidRPr="00F8256C">
        <w:rPr>
          <w:rFonts w:ascii="Times New Roman" w:eastAsiaTheme="minorHAnsi" w:hAnsi="Times New Roman" w:cs="Times New Roman"/>
          <w:i/>
          <w:sz w:val="24"/>
          <w:szCs w:val="24"/>
          <w:lang w:eastAsia="en-US"/>
        </w:rPr>
        <w:t>K</w:t>
      </w:r>
      <w:r w:rsidRPr="00F8256C">
        <w:rPr>
          <w:rFonts w:ascii="Times New Roman" w:eastAsiaTheme="minorHAnsi" w:hAnsi="Times New Roman" w:cs="Times New Roman"/>
          <w:i/>
          <w:sz w:val="24"/>
          <w:szCs w:val="24"/>
          <w:lang w:eastAsia="en-US"/>
        </w:rPr>
        <w:t>edua</w:t>
      </w:r>
      <w:r w:rsidR="00F8256C" w:rsidRPr="00F8256C">
        <w:rPr>
          <w:rFonts w:ascii="Times New Roman" w:eastAsiaTheme="minorHAnsi" w:hAnsi="Times New Roman" w:cs="Times New Roman"/>
          <w:i/>
          <w:sz w:val="24"/>
          <w:szCs w:val="24"/>
          <w:lang w:eastAsia="en-US"/>
        </w:rPr>
        <w:t xml:space="preserve"> </w:t>
      </w:r>
      <w:r w:rsidR="00C6147F" w:rsidRPr="00F8256C">
        <w:rPr>
          <w:rFonts w:ascii="Times New Roman" w:eastAsiaTheme="minorHAnsi" w:hAnsi="Times New Roman" w:cs="Times New Roman"/>
          <w:sz w:val="24"/>
          <w:szCs w:val="24"/>
          <w:lang w:val="en-US" w:eastAsia="en-US"/>
        </w:rPr>
        <w:t>kendala penyidik Polres Kota M</w:t>
      </w:r>
      <w:r w:rsidR="00F8256C">
        <w:rPr>
          <w:rFonts w:ascii="Times New Roman" w:eastAsiaTheme="minorHAnsi" w:hAnsi="Times New Roman" w:cs="Times New Roman"/>
          <w:sz w:val="24"/>
          <w:szCs w:val="24"/>
          <w:lang w:val="en-US" w:eastAsia="en-US"/>
        </w:rPr>
        <w:t xml:space="preserve">ataram </w:t>
      </w:r>
      <w:r w:rsidR="00F8256C">
        <w:rPr>
          <w:rFonts w:ascii="Times New Roman" w:eastAsiaTheme="minorHAnsi" w:hAnsi="Times New Roman" w:cs="Times New Roman"/>
          <w:sz w:val="24"/>
          <w:szCs w:val="24"/>
          <w:lang w:eastAsia="en-US"/>
        </w:rPr>
        <w:t xml:space="preserve">dari </w:t>
      </w:r>
      <w:r w:rsidR="00F8256C" w:rsidRPr="00F8256C">
        <w:rPr>
          <w:rFonts w:ascii="Times New Roman" w:eastAsiaTheme="minorHAnsi" w:hAnsi="Times New Roman" w:cs="Times New Roman"/>
          <w:sz w:val="24"/>
          <w:szCs w:val="24"/>
          <w:lang w:val="en-US" w:eastAsia="en-US"/>
        </w:rPr>
        <w:t>faktor internalnya</w:t>
      </w:r>
      <w:r w:rsidR="00F8256C">
        <w:rPr>
          <w:rFonts w:ascii="Times New Roman" w:eastAsiaTheme="minorHAnsi" w:hAnsi="Times New Roman" w:cs="Times New Roman"/>
          <w:sz w:val="24"/>
          <w:szCs w:val="24"/>
          <w:lang w:val="en-US" w:eastAsia="en-US"/>
        </w:rPr>
        <w:t xml:space="preserve">: </w:t>
      </w:r>
      <w:r w:rsidR="00C6147F" w:rsidRPr="00F8256C">
        <w:rPr>
          <w:rFonts w:ascii="Times New Roman" w:eastAsiaTheme="minorHAnsi" w:hAnsi="Times New Roman" w:cs="Times New Roman"/>
          <w:sz w:val="24"/>
          <w:szCs w:val="24"/>
          <w:lang w:val="en-US" w:eastAsia="en-US"/>
        </w:rPr>
        <w:t>anggota penyidik UPPA</w:t>
      </w:r>
      <w:r w:rsidR="00F8256C">
        <w:rPr>
          <w:rFonts w:ascii="Times New Roman" w:eastAsiaTheme="minorHAnsi" w:hAnsi="Times New Roman" w:cs="Times New Roman"/>
          <w:sz w:val="24"/>
          <w:szCs w:val="24"/>
          <w:lang w:eastAsia="en-US"/>
        </w:rPr>
        <w:t xml:space="preserve"> kurang</w:t>
      </w:r>
      <w:r w:rsidR="00F8256C">
        <w:rPr>
          <w:rFonts w:ascii="Times New Roman" w:eastAsiaTheme="minorHAnsi" w:hAnsi="Times New Roman" w:cs="Times New Roman"/>
          <w:sz w:val="24"/>
          <w:szCs w:val="24"/>
          <w:lang w:val="en-US" w:eastAsia="en-US"/>
        </w:rPr>
        <w:t>,</w:t>
      </w:r>
      <w:r w:rsidR="00C6147F" w:rsidRPr="00F8256C">
        <w:rPr>
          <w:rFonts w:ascii="Times New Roman" w:eastAsiaTheme="minorHAnsi" w:hAnsi="Times New Roman" w:cs="Times New Roman"/>
          <w:sz w:val="24"/>
          <w:szCs w:val="24"/>
          <w:lang w:val="en-US" w:eastAsia="en-US"/>
        </w:rPr>
        <w:t xml:space="preserve"> SDM terkait perkara anak</w:t>
      </w:r>
      <w:r w:rsidR="00294B69">
        <w:rPr>
          <w:rFonts w:ascii="Times New Roman" w:eastAsiaTheme="minorHAnsi" w:hAnsi="Times New Roman" w:cs="Times New Roman"/>
          <w:sz w:val="24"/>
          <w:szCs w:val="24"/>
          <w:lang w:eastAsia="en-US"/>
        </w:rPr>
        <w:t xml:space="preserve"> minim</w:t>
      </w:r>
      <w:r w:rsidR="00C6147F" w:rsidRPr="00F8256C">
        <w:rPr>
          <w:rFonts w:ascii="Times New Roman" w:eastAsiaTheme="minorHAnsi" w:hAnsi="Times New Roman" w:cs="Times New Roman"/>
          <w:sz w:val="24"/>
          <w:szCs w:val="24"/>
          <w:lang w:val="en-US" w:eastAsia="en-US"/>
        </w:rPr>
        <w:t>, terbata</w:t>
      </w:r>
      <w:r w:rsidR="00F8256C" w:rsidRPr="00F8256C">
        <w:rPr>
          <w:rFonts w:ascii="Times New Roman" w:eastAsiaTheme="minorHAnsi" w:hAnsi="Times New Roman" w:cs="Times New Roman"/>
          <w:sz w:val="24"/>
          <w:szCs w:val="24"/>
          <w:lang w:val="en-US" w:eastAsia="en-US"/>
        </w:rPr>
        <w:t>snya anggaran, faktor eksternal</w:t>
      </w:r>
      <w:r w:rsidR="00294B69">
        <w:rPr>
          <w:rFonts w:ascii="Times New Roman" w:eastAsiaTheme="minorHAnsi" w:hAnsi="Times New Roman" w:cs="Times New Roman"/>
          <w:sz w:val="24"/>
          <w:szCs w:val="24"/>
          <w:lang w:val="en-US" w:eastAsia="en-US"/>
        </w:rPr>
        <w:t xml:space="preserve">: </w:t>
      </w:r>
      <w:r w:rsidR="00C6147F" w:rsidRPr="00F8256C">
        <w:rPr>
          <w:rFonts w:ascii="Times New Roman" w:eastAsiaTheme="minorHAnsi" w:hAnsi="Times New Roman" w:cs="Times New Roman"/>
          <w:sz w:val="24"/>
          <w:szCs w:val="24"/>
          <w:lang w:val="en-US" w:eastAsia="en-US"/>
        </w:rPr>
        <w:t>saksi yang melihat langsung kejadian</w:t>
      </w:r>
      <w:r w:rsidR="00294B69">
        <w:rPr>
          <w:rFonts w:ascii="Times New Roman" w:eastAsiaTheme="minorHAnsi" w:hAnsi="Times New Roman" w:cs="Times New Roman"/>
          <w:sz w:val="24"/>
          <w:szCs w:val="24"/>
          <w:lang w:eastAsia="en-US"/>
        </w:rPr>
        <w:t xml:space="preserve"> kurang</w:t>
      </w:r>
      <w:r w:rsidR="00C6147F" w:rsidRPr="00F8256C">
        <w:rPr>
          <w:rFonts w:ascii="Times New Roman" w:eastAsiaTheme="minorHAnsi" w:hAnsi="Times New Roman" w:cs="Times New Roman"/>
          <w:sz w:val="24"/>
          <w:szCs w:val="24"/>
          <w:lang w:val="en-US" w:eastAsia="en-US"/>
        </w:rPr>
        <w:t xml:space="preserve">, sulit mendapatkan barang bukti, dan Tempat Kejadian Perkara (TKP) tidak </w:t>
      </w:r>
      <w:r w:rsidR="00C6147F" w:rsidRPr="00F8256C">
        <w:rPr>
          <w:rFonts w:ascii="Times New Roman" w:eastAsiaTheme="minorHAnsi" w:hAnsi="Times New Roman" w:cs="Times New Roman"/>
          <w:i/>
          <w:sz w:val="24"/>
          <w:szCs w:val="24"/>
          <w:lang w:val="en-US" w:eastAsia="en-US"/>
        </w:rPr>
        <w:t>steril</w:t>
      </w:r>
      <w:r w:rsidR="00C6147F" w:rsidRPr="00F8256C">
        <w:rPr>
          <w:rFonts w:ascii="Times New Roman" w:eastAsiaTheme="minorHAnsi" w:hAnsi="Times New Roman" w:cs="Times New Roman"/>
          <w:sz w:val="24"/>
          <w:szCs w:val="24"/>
          <w:lang w:val="en-US" w:eastAsia="en-US"/>
        </w:rPr>
        <w:t>.</w:t>
      </w:r>
    </w:p>
    <w:p w:rsidR="00BB452E" w:rsidRPr="00F8256C" w:rsidRDefault="00BB452E" w:rsidP="00BB452E">
      <w:pPr>
        <w:autoSpaceDE w:val="0"/>
        <w:autoSpaceDN w:val="0"/>
        <w:adjustRightInd w:val="0"/>
        <w:spacing w:after="0" w:line="240" w:lineRule="auto"/>
        <w:jc w:val="both"/>
        <w:rPr>
          <w:rFonts w:ascii="Times New Roman" w:eastAsiaTheme="minorHAnsi" w:hAnsi="Times New Roman" w:cs="Times New Roman"/>
          <w:color w:val="000000"/>
          <w:sz w:val="24"/>
          <w:szCs w:val="24"/>
          <w:lang w:val="en-US" w:eastAsia="en-US"/>
        </w:rPr>
      </w:pPr>
      <w:r w:rsidRPr="00F8256C">
        <w:rPr>
          <w:rFonts w:ascii="Times New Roman" w:eastAsiaTheme="minorHAnsi" w:hAnsi="Times New Roman" w:cs="Times New Roman"/>
          <w:color w:val="000000"/>
          <w:sz w:val="24"/>
          <w:szCs w:val="24"/>
          <w:lang w:eastAsia="en-US"/>
        </w:rPr>
        <w:t xml:space="preserve">Kata kunci : </w:t>
      </w:r>
      <w:r w:rsidR="00C6147F" w:rsidRPr="00F8256C">
        <w:rPr>
          <w:rFonts w:ascii="Times New Roman" w:eastAsiaTheme="minorHAnsi" w:hAnsi="Times New Roman" w:cs="Times New Roman"/>
          <w:color w:val="000000"/>
          <w:sz w:val="24"/>
          <w:szCs w:val="24"/>
          <w:lang w:val="en-US" w:eastAsia="en-US"/>
        </w:rPr>
        <w:t>Penyelidikan penyidikan, Penganiayaan, Anak, Kematian</w:t>
      </w:r>
    </w:p>
    <w:p w:rsidR="00BB452E" w:rsidRPr="00F8256C" w:rsidRDefault="00BB452E" w:rsidP="00BB452E">
      <w:pPr>
        <w:spacing w:after="0"/>
        <w:rPr>
          <w:rFonts w:ascii="Times New Roman" w:hAnsi="Times New Roman" w:cs="Times New Roman"/>
          <w:sz w:val="24"/>
          <w:szCs w:val="24"/>
          <w:lang w:val="en-US"/>
        </w:rPr>
      </w:pPr>
    </w:p>
    <w:p w:rsidR="00AB0504" w:rsidRPr="00F8256C" w:rsidRDefault="00AB0504" w:rsidP="00AB0504">
      <w:pPr>
        <w:spacing w:after="0" w:line="240" w:lineRule="auto"/>
        <w:jc w:val="center"/>
        <w:rPr>
          <w:rFonts w:ascii="Times New Roman" w:hAnsi="Times New Roman" w:cs="Times New Roman"/>
          <w:lang w:val="en-US"/>
        </w:rPr>
      </w:pPr>
      <w:r w:rsidRPr="00F8256C">
        <w:rPr>
          <w:rFonts w:ascii="Times New Roman" w:hAnsi="Times New Roman" w:cs="Times New Roman"/>
          <w:lang w:val="en-US"/>
        </w:rPr>
        <w:t>INVESTIGATION AND INVESTIGATION OF THE CRIMINAL ACTION OF ABUSE OF CHILDREN AFTER DEATH</w:t>
      </w:r>
    </w:p>
    <w:p w:rsidR="00AB0504" w:rsidRPr="00F8256C" w:rsidRDefault="00AB0504" w:rsidP="00AB0504">
      <w:pPr>
        <w:spacing w:after="0" w:line="240" w:lineRule="auto"/>
        <w:jc w:val="center"/>
        <w:rPr>
          <w:rFonts w:ascii="Times New Roman" w:hAnsi="Times New Roman" w:cs="Times New Roman"/>
          <w:lang w:val="en-US"/>
        </w:rPr>
      </w:pPr>
      <w:r w:rsidRPr="00F8256C">
        <w:rPr>
          <w:rFonts w:ascii="Times New Roman" w:hAnsi="Times New Roman" w:cs="Times New Roman"/>
          <w:lang w:val="en-US"/>
        </w:rPr>
        <w:t>(STUDY AT POLRES KOTA MATARAM)</w:t>
      </w:r>
    </w:p>
    <w:p w:rsidR="00AB0504" w:rsidRPr="00F8256C" w:rsidRDefault="00AB0504" w:rsidP="00AB0504">
      <w:pPr>
        <w:spacing w:after="0" w:line="240" w:lineRule="auto"/>
        <w:jc w:val="center"/>
        <w:rPr>
          <w:rFonts w:ascii="Times New Roman" w:hAnsi="Times New Roman" w:cs="Times New Roman"/>
          <w:lang w:val="en-US"/>
        </w:rPr>
      </w:pPr>
    </w:p>
    <w:p w:rsidR="00C6147F" w:rsidRPr="00F8256C" w:rsidRDefault="00BB452E" w:rsidP="00C6147F">
      <w:pPr>
        <w:spacing w:after="0"/>
        <w:jc w:val="center"/>
        <w:rPr>
          <w:rFonts w:ascii="Times New Roman" w:hAnsi="Times New Roman" w:cs="Times New Roman"/>
          <w:lang w:val="en-US"/>
        </w:rPr>
      </w:pPr>
      <w:r w:rsidRPr="00F8256C">
        <w:rPr>
          <w:rFonts w:ascii="Times New Roman" w:hAnsi="Times New Roman" w:cs="Times New Roman"/>
        </w:rPr>
        <w:t>ABSTRACT</w:t>
      </w:r>
    </w:p>
    <w:p w:rsidR="00C6147F" w:rsidRPr="00F8256C" w:rsidRDefault="00C6147F" w:rsidP="00294B69">
      <w:pPr>
        <w:spacing w:after="0"/>
        <w:jc w:val="both"/>
        <w:rPr>
          <w:rFonts w:ascii="Times New Roman" w:hAnsi="Times New Roman" w:cs="Times New Roman"/>
          <w:sz w:val="24"/>
          <w:szCs w:val="24"/>
        </w:rPr>
      </w:pPr>
      <w:r w:rsidRPr="00F8256C">
        <w:rPr>
          <w:rFonts w:ascii="Times New Roman" w:hAnsi="Times New Roman" w:cs="Times New Roman"/>
          <w:sz w:val="24"/>
          <w:szCs w:val="24"/>
        </w:rPr>
        <w:t xml:space="preserve">The purpose of this study was to determine the implementation of the </w:t>
      </w:r>
      <w:r w:rsidR="00F8256C">
        <w:rPr>
          <w:rFonts w:ascii="Times New Roman" w:hAnsi="Times New Roman" w:cs="Times New Roman"/>
          <w:sz w:val="24"/>
          <w:szCs w:val="24"/>
        </w:rPr>
        <w:t>investigation</w:t>
      </w:r>
      <w:r w:rsidRPr="00F8256C">
        <w:rPr>
          <w:rFonts w:ascii="Times New Roman" w:hAnsi="Times New Roman" w:cs="Times New Roman"/>
          <w:sz w:val="24"/>
          <w:szCs w:val="24"/>
        </w:rPr>
        <w:t xml:space="preserve"> of criminal acts of child abuse resulting in death and the obstacles faced by the investigators of the Mataram City Police. The research methods used are empirical research, statutory approach, conceptual approach, and sociological approach. The results of the study are firstly </w:t>
      </w:r>
      <w:r w:rsidR="00F8256C">
        <w:rPr>
          <w:rFonts w:ascii="Times New Roman" w:hAnsi="Times New Roman" w:cs="Times New Roman"/>
          <w:sz w:val="24"/>
          <w:szCs w:val="24"/>
        </w:rPr>
        <w:t>receive reports</w:t>
      </w:r>
      <w:r w:rsidR="00294B69">
        <w:rPr>
          <w:rFonts w:ascii="Times New Roman" w:hAnsi="Times New Roman" w:cs="Times New Roman"/>
          <w:sz w:val="24"/>
          <w:szCs w:val="24"/>
        </w:rPr>
        <w:t xml:space="preserve"> </w:t>
      </w:r>
      <w:r w:rsidRPr="00F8256C">
        <w:rPr>
          <w:rFonts w:ascii="Times New Roman" w:hAnsi="Times New Roman" w:cs="Times New Roman"/>
          <w:sz w:val="24"/>
          <w:szCs w:val="24"/>
        </w:rPr>
        <w:t>from the public, then the investigation process if it is proven that criminal acts and evidence have been sufficiently improved in the investigation process in the form of arrest, search, confiscation, detention and submission of documents to the Prosecutor's Office. The second obstacle for investigators from</w:t>
      </w:r>
      <w:r w:rsidR="00F8256C">
        <w:rPr>
          <w:rFonts w:ascii="Times New Roman" w:hAnsi="Times New Roman" w:cs="Times New Roman"/>
          <w:sz w:val="24"/>
          <w:szCs w:val="24"/>
        </w:rPr>
        <w:t xml:space="preserve">  the</w:t>
      </w:r>
      <w:r w:rsidRPr="00F8256C">
        <w:rPr>
          <w:rFonts w:ascii="Times New Roman" w:hAnsi="Times New Roman" w:cs="Times New Roman"/>
          <w:sz w:val="24"/>
          <w:szCs w:val="24"/>
        </w:rPr>
        <w:t xml:space="preserve"> Police was internal factors: lack of UPPA investigators, lack of human resources related to children's cases, limited budget, external factors: lack of witnesses who saw the incident firsthand, difficulty in obtaining evi</w:t>
      </w:r>
      <w:r w:rsidR="00294B69">
        <w:rPr>
          <w:rFonts w:ascii="Times New Roman" w:hAnsi="Times New Roman" w:cs="Times New Roman"/>
          <w:sz w:val="24"/>
          <w:szCs w:val="24"/>
        </w:rPr>
        <w:t>dence, and the crime scene</w:t>
      </w:r>
      <w:r w:rsidRPr="00F8256C">
        <w:rPr>
          <w:rFonts w:ascii="Times New Roman" w:hAnsi="Times New Roman" w:cs="Times New Roman"/>
          <w:sz w:val="24"/>
          <w:szCs w:val="24"/>
        </w:rPr>
        <w:t xml:space="preserve"> was not sterile.</w:t>
      </w:r>
    </w:p>
    <w:p w:rsidR="00A4366B" w:rsidRPr="00F8256C" w:rsidRDefault="00C6147F" w:rsidP="00294B69">
      <w:pPr>
        <w:spacing w:after="0"/>
        <w:jc w:val="both"/>
        <w:rPr>
          <w:rFonts w:ascii="Times New Roman" w:hAnsi="Times New Roman" w:cs="Times New Roman"/>
          <w:sz w:val="24"/>
          <w:szCs w:val="24"/>
        </w:rPr>
        <w:sectPr w:rsidR="00A4366B" w:rsidRPr="00F8256C" w:rsidSect="00294B69">
          <w:headerReference w:type="even" r:id="rId11"/>
          <w:headerReference w:type="default" r:id="rId12"/>
          <w:footerReference w:type="even" r:id="rId13"/>
          <w:footerReference w:type="default" r:id="rId14"/>
          <w:pgSz w:w="12240" w:h="15840"/>
          <w:pgMar w:top="1948" w:right="1701" w:bottom="1701" w:left="2268" w:header="720" w:footer="720" w:gutter="0"/>
          <w:pgNumType w:fmt="lowerRoman" w:start="1"/>
          <w:cols w:space="720"/>
          <w:docGrid w:linePitch="360"/>
        </w:sectPr>
      </w:pPr>
      <w:r w:rsidRPr="00F8256C">
        <w:rPr>
          <w:rFonts w:ascii="Times New Roman" w:hAnsi="Times New Roman" w:cs="Times New Roman"/>
          <w:sz w:val="24"/>
          <w:szCs w:val="24"/>
        </w:rPr>
        <w:t>Keywords: Investigations, Investig</w:t>
      </w:r>
      <w:r w:rsidR="00F8256C" w:rsidRPr="00F8256C">
        <w:rPr>
          <w:rFonts w:ascii="Times New Roman" w:hAnsi="Times New Roman" w:cs="Times New Roman"/>
          <w:sz w:val="24"/>
          <w:szCs w:val="24"/>
        </w:rPr>
        <w:t>ations, Torture, Children, Deal</w:t>
      </w:r>
    </w:p>
    <w:p w:rsidR="00C53033" w:rsidRDefault="00234CFE" w:rsidP="00B16A63">
      <w:pPr>
        <w:pStyle w:val="ListParagraph"/>
        <w:numPr>
          <w:ilvl w:val="0"/>
          <w:numId w:val="1"/>
        </w:numPr>
        <w:spacing w:after="0"/>
        <w:ind w:left="426" w:hanging="426"/>
        <w:jc w:val="center"/>
        <w:rPr>
          <w:rFonts w:ascii="Times New Roman" w:hAnsi="Times New Roman" w:cs="Times New Roman"/>
          <w:b/>
          <w:sz w:val="24"/>
          <w:szCs w:val="24"/>
        </w:rPr>
      </w:pPr>
      <w:r w:rsidRPr="00251115">
        <w:rPr>
          <w:rFonts w:ascii="Times New Roman" w:hAnsi="Times New Roman" w:cs="Times New Roman"/>
          <w:b/>
          <w:sz w:val="24"/>
          <w:szCs w:val="24"/>
        </w:rPr>
        <w:lastRenderedPageBreak/>
        <w:t>PENDAHULUAN</w:t>
      </w:r>
    </w:p>
    <w:p w:rsidR="00B16A63" w:rsidRPr="00B16A63" w:rsidRDefault="00B16A63" w:rsidP="00B16A63">
      <w:pPr>
        <w:pStyle w:val="ListParagraph"/>
        <w:spacing w:after="0"/>
        <w:ind w:left="426"/>
        <w:rPr>
          <w:rFonts w:ascii="Times New Roman" w:hAnsi="Times New Roman" w:cs="Times New Roman"/>
          <w:b/>
          <w:sz w:val="24"/>
          <w:szCs w:val="24"/>
        </w:rPr>
      </w:pPr>
    </w:p>
    <w:p w:rsidR="00C53033" w:rsidRDefault="00677145" w:rsidP="00C53033">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Penganiayaan terhadap anak</w:t>
      </w:r>
      <w:r w:rsidR="00CA563A">
        <w:rPr>
          <w:rFonts w:ascii="Times New Roman" w:hAnsi="Times New Roman" w:cs="Times New Roman"/>
          <w:sz w:val="24"/>
          <w:szCs w:val="24"/>
          <w:lang w:val="en-US"/>
        </w:rPr>
        <w:t xml:space="preserve">mengakibatkan kematian </w:t>
      </w:r>
      <w:r w:rsidR="00234CFE" w:rsidRPr="00F4123B">
        <w:rPr>
          <w:rFonts w:ascii="Times New Roman" w:hAnsi="Times New Roman" w:cs="Times New Roman"/>
          <w:sz w:val="24"/>
          <w:szCs w:val="24"/>
        </w:rPr>
        <w:t xml:space="preserve">di Indonesia beberapa tahun terakhir ini menjadi masalah serius dan telah mencapai keadaan yang sangat memprihatinkan, </w:t>
      </w:r>
      <w:r w:rsidR="00CA563A">
        <w:rPr>
          <w:rFonts w:ascii="Times New Roman" w:hAnsi="Times New Roman" w:cs="Times New Roman"/>
          <w:sz w:val="24"/>
          <w:szCs w:val="24"/>
        </w:rPr>
        <w:t>sebanyak 73,7 % (tujuh puluh tiga koma tujuh persen) anak mengalami kekerasan di dalam rumahnya sendiri. Angka kekerasan terhadap anak tahun 2018 semakin meningkat, berdasarkan data Komisi  Perlindungan Anak Indonesia (KPAI) mencatat selama kurun waktu 2018 tingkat kekerasan terhadap anak bertambah 306 kasus dibanding tahun sebelumnya,</w:t>
      </w:r>
      <w:r w:rsidR="00CA563A">
        <w:rPr>
          <w:rStyle w:val="FootnoteReference"/>
          <w:rFonts w:ascii="Times New Roman" w:hAnsi="Times New Roman" w:cs="Times New Roman"/>
          <w:sz w:val="24"/>
          <w:szCs w:val="24"/>
        </w:rPr>
        <w:footnoteReference w:id="1"/>
      </w:r>
      <w:r w:rsidR="00CA563A">
        <w:rPr>
          <w:rFonts w:ascii="Times New Roman" w:hAnsi="Times New Roman" w:cs="Times New Roman"/>
          <w:sz w:val="24"/>
          <w:szCs w:val="24"/>
        </w:rPr>
        <w:t xml:space="preserve"> sehingga Indonesia di anggap sebagai Negara darurat kekerasan terhadap anak. </w:t>
      </w:r>
    </w:p>
    <w:p w:rsidR="00C53033" w:rsidRDefault="00CA563A" w:rsidP="00C53033">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Di Kota Mataram, Nusa Tenggara Barat (NTB) Kabid Humas Polda NTB, AKBP Tri Budi Pangastuti mengatakan laporan didominasi pada kekerasan fisik. Kasus penganiayaan terhadap anak di wilayah hukum Polres Mataram pada tahun 2015-2018 sebanyak 76 kasus</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Kemudian, di Kota Mataram sejak akhir tahun 2018 sampai dengan tahun 2019 ini di gegerkan dengan kasus pembuangan bayi, sebanyak 10 bayi malang yang tewas akibat ulah pelaku dengan motif dan cara yang berbeda-beda bahkan dalam 1 satu hari ditemukan 2 bayi sekaligus, ada yang ditemukan di sungai dan bahkan di tempat sampah.</w:t>
      </w:r>
      <w:r>
        <w:rPr>
          <w:rStyle w:val="FootnoteReference"/>
          <w:rFonts w:ascii="Times New Roman" w:hAnsi="Times New Roman" w:cs="Times New Roman"/>
          <w:sz w:val="24"/>
          <w:szCs w:val="24"/>
        </w:rPr>
        <w:footnoteReference w:id="3"/>
      </w:r>
    </w:p>
    <w:p w:rsidR="00C53033" w:rsidRPr="008B2BC1" w:rsidRDefault="00C53033" w:rsidP="008B2BC1">
      <w:pPr>
        <w:spacing w:after="0" w:line="480" w:lineRule="auto"/>
        <w:ind w:firstLine="567"/>
        <w:jc w:val="both"/>
        <w:rPr>
          <w:rFonts w:ascii="Times New Roman" w:hAnsi="Times New Roman" w:cs="Times New Roman"/>
          <w:sz w:val="24"/>
          <w:szCs w:val="24"/>
          <w:lang w:val="en-US"/>
        </w:rPr>
      </w:pPr>
      <w:r w:rsidRPr="00312CE0">
        <w:rPr>
          <w:rFonts w:ascii="Times New Roman" w:hAnsi="Times New Roman" w:cs="Times New Roman"/>
          <w:sz w:val="24"/>
          <w:szCs w:val="24"/>
        </w:rPr>
        <w:t xml:space="preserve">Berdasarkan data dari </w:t>
      </w:r>
      <w:r>
        <w:rPr>
          <w:rFonts w:ascii="Times New Roman" w:hAnsi="Times New Roman" w:cs="Times New Roman"/>
          <w:sz w:val="24"/>
          <w:szCs w:val="24"/>
          <w:lang w:val="en-US"/>
        </w:rPr>
        <w:t xml:space="preserve">Unit khusus anak yakni Unit Pelayanan Perempuan dan Anak (UPPA) Polres Kota Mataram </w:t>
      </w:r>
      <w:r w:rsidR="008B2BC1">
        <w:rPr>
          <w:rFonts w:ascii="Times New Roman" w:hAnsi="Times New Roman" w:cs="Times New Roman"/>
          <w:sz w:val="24"/>
          <w:szCs w:val="24"/>
        </w:rPr>
        <w:t xml:space="preserve">menunjukan bahwa </w:t>
      </w:r>
      <w:r w:rsidR="008B2BC1">
        <w:rPr>
          <w:rFonts w:ascii="Times New Roman" w:hAnsi="Times New Roman" w:cs="Times New Roman"/>
          <w:sz w:val="24"/>
          <w:szCs w:val="24"/>
          <w:lang w:val="en-US"/>
        </w:rPr>
        <w:t xml:space="preserve">dalam tiga tahun terakhir </w:t>
      </w:r>
      <w:r w:rsidR="008B2BC1">
        <w:rPr>
          <w:rFonts w:ascii="Times New Roman" w:hAnsi="Times New Roman" w:cs="Times New Roman"/>
          <w:sz w:val="24"/>
          <w:szCs w:val="24"/>
          <w:lang w:val="en-US"/>
        </w:rPr>
        <w:lastRenderedPageBreak/>
        <w:t>yaitu tahun 2016 sampai tahun 2018 penganiayaan terhadap anak mengakibatkan kematian terdapat 5 (lima) kasus yang telah selesai dan pada tahun 2019 ini angka-angka kekerasan dalam bentuk tindak pidana penganiayaan sangat tinggi yakni berdasarkan data unit khusus anak UPPA berjumlah 40 kasus dan belum sampai 1 tahun penuh karena data yang saya ambil baru sampai bulan Mei pada tahun 2019 ini.</w:t>
      </w:r>
    </w:p>
    <w:p w:rsidR="00C53033" w:rsidRDefault="00C53033" w:rsidP="00C53033">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Guna menjamin ketertiban hukum Kepolisian Negara Republik Indonesia sesuai dengan Undnag-Undang Nomor 2 Tahun 2002 bertujuan mencegah, memelihara keamanan dan ketertiban masyarakat, penegakan hukum, perlindungan, dan pengayoman. Penegakan hukum dalam tahap pertama yaitu penyelidikan dan penyidikan yakni menangani kasus-kasus tindak pidana salah satunya tindak pidana kekerasan/penganiayaan terhadap anak mengakibatkan kematian ini, bertujuan mencari dan menemukan alat bukti, dengan alat bukti tersebut membuat terang suatu tindak pidana yang terjadi dan guna menemukan tersangkanya.</w:t>
      </w:r>
    </w:p>
    <w:p w:rsidR="00C53033" w:rsidRPr="00C53033" w:rsidRDefault="00C53033" w:rsidP="00C53033">
      <w:pPr>
        <w:spacing w:line="480" w:lineRule="auto"/>
        <w:ind w:firstLine="720"/>
        <w:jc w:val="both"/>
        <w:rPr>
          <w:rFonts w:ascii="Times New Roman" w:hAnsi="Times New Roman" w:cs="Times New Roman"/>
          <w:sz w:val="24"/>
          <w:szCs w:val="24"/>
          <w:lang w:val="en-US"/>
        </w:rPr>
      </w:pPr>
      <w:r>
        <w:rPr>
          <w:rFonts w:ascii="Times New Roman" w:hAnsi="Times New Roman" w:cs="Times New Roman"/>
          <w:color w:val="000000"/>
          <w:sz w:val="24"/>
          <w:szCs w:val="24"/>
        </w:rPr>
        <w:t xml:space="preserve">Kasus </w:t>
      </w:r>
      <w:r w:rsidRPr="00326D28">
        <w:rPr>
          <w:rFonts w:ascii="Times New Roman" w:hAnsi="Times New Roman" w:cs="Times New Roman"/>
          <w:color w:val="000000"/>
          <w:sz w:val="24"/>
          <w:szCs w:val="24"/>
        </w:rPr>
        <w:t>penganiayaan</w:t>
      </w:r>
      <w:r>
        <w:rPr>
          <w:rFonts w:ascii="Times New Roman" w:hAnsi="Times New Roman" w:cs="Times New Roman"/>
          <w:color w:val="000000"/>
          <w:sz w:val="24"/>
          <w:szCs w:val="24"/>
        </w:rPr>
        <w:t xml:space="preserve"> terhadap anak mengakibatkan kematian ini adalah</w:t>
      </w:r>
      <w:r w:rsidRPr="00326D28">
        <w:rPr>
          <w:rFonts w:ascii="Times New Roman" w:hAnsi="Times New Roman" w:cs="Times New Roman"/>
          <w:sz w:val="24"/>
          <w:szCs w:val="24"/>
        </w:rPr>
        <w:t xml:space="preserve">berbeda dengan penganiayaan pada umumnya, baik terkait motif, cara, hubungan korban dan pelaku, maupun pihak-pihak lain yang terkait. </w:t>
      </w:r>
      <w:r w:rsidRPr="00C72BE8">
        <w:rPr>
          <w:rFonts w:ascii="Times New Roman" w:hAnsi="Times New Roman" w:cs="Times New Roman"/>
          <w:sz w:val="24"/>
          <w:szCs w:val="24"/>
        </w:rPr>
        <w:t xml:space="preserve">Oleh karena itu, anak sebagai pihak yang lemah dan dirugikan dalam peristiwa tindak pidana, mereka membutuhkan kepedulian sosial dan proses perlindungan hukum </w:t>
      </w:r>
      <w:r>
        <w:rPr>
          <w:rFonts w:ascii="Times New Roman" w:hAnsi="Times New Roman" w:cs="Times New Roman"/>
          <w:sz w:val="24"/>
          <w:szCs w:val="24"/>
        </w:rPr>
        <w:t>dan penegakan hukum oleh lembaga–</w:t>
      </w:r>
      <w:r w:rsidRPr="00C72BE8">
        <w:rPr>
          <w:rFonts w:ascii="Times New Roman" w:hAnsi="Times New Roman" w:cs="Times New Roman"/>
          <w:sz w:val="24"/>
          <w:szCs w:val="24"/>
        </w:rPr>
        <w:t>lembaga sosial utamanya pemerin</w:t>
      </w:r>
      <w:r>
        <w:rPr>
          <w:rFonts w:ascii="Times New Roman" w:hAnsi="Times New Roman" w:cs="Times New Roman"/>
          <w:sz w:val="24"/>
          <w:szCs w:val="24"/>
        </w:rPr>
        <w:t xml:space="preserve">tah Indonesia. </w:t>
      </w:r>
    </w:p>
    <w:p w:rsidR="00677145" w:rsidRDefault="00C53033" w:rsidP="008B2BC1">
      <w:pPr>
        <w:spacing w:after="0" w:line="480" w:lineRule="auto"/>
        <w:ind w:firstLine="567"/>
        <w:jc w:val="both"/>
        <w:rPr>
          <w:rFonts w:ascii="Times New Roman" w:hAnsi="Times New Roman" w:cs="Times New Roman"/>
          <w:sz w:val="24"/>
          <w:szCs w:val="24"/>
          <w:lang w:val="en-US"/>
        </w:rPr>
      </w:pPr>
      <w:r w:rsidRPr="00BD0187">
        <w:rPr>
          <w:rFonts w:ascii="Times New Roman" w:hAnsi="Times New Roman" w:cs="Times New Roman"/>
          <w:sz w:val="24"/>
          <w:szCs w:val="24"/>
        </w:rPr>
        <w:t>Dari uraian yang telah dijelaskan sebelumnya maka penyusun tertari</w:t>
      </w:r>
      <w:r>
        <w:rPr>
          <w:rFonts w:ascii="Times New Roman" w:hAnsi="Times New Roman" w:cs="Times New Roman"/>
          <w:sz w:val="24"/>
          <w:szCs w:val="24"/>
        </w:rPr>
        <w:t xml:space="preserve">k mengadakan penelitian ilmiah, </w:t>
      </w:r>
      <w:r w:rsidRPr="00BD0187">
        <w:rPr>
          <w:rFonts w:ascii="Times New Roman" w:hAnsi="Times New Roman" w:cs="Times New Roman"/>
          <w:sz w:val="24"/>
          <w:szCs w:val="24"/>
        </w:rPr>
        <w:t xml:space="preserve">dengan judul </w:t>
      </w:r>
      <w:r w:rsidRPr="008C2179">
        <w:rPr>
          <w:rFonts w:ascii="Times New Roman" w:hAnsi="Times New Roman" w:cs="Times New Roman"/>
          <w:i/>
          <w:sz w:val="24"/>
          <w:szCs w:val="24"/>
        </w:rPr>
        <w:t>“</w:t>
      </w:r>
      <w:r>
        <w:rPr>
          <w:rFonts w:ascii="Times New Roman" w:hAnsi="Times New Roman" w:cs="Times New Roman"/>
          <w:i/>
          <w:sz w:val="24"/>
          <w:szCs w:val="24"/>
          <w:lang w:val="en-US"/>
        </w:rPr>
        <w:t xml:space="preserve">Penyelidikan dan Penyidikan Tindak </w:t>
      </w:r>
      <w:r>
        <w:rPr>
          <w:rFonts w:ascii="Times New Roman" w:hAnsi="Times New Roman" w:cs="Times New Roman"/>
          <w:i/>
          <w:sz w:val="24"/>
          <w:szCs w:val="24"/>
          <w:lang w:val="en-US"/>
        </w:rPr>
        <w:lastRenderedPageBreak/>
        <w:t>Pidana Penganiayaan terhadap Anak Mengakibatkan Kematian (Studi di Polres Kota Mataram)</w:t>
      </w:r>
      <w:r w:rsidRPr="008C2179">
        <w:rPr>
          <w:rFonts w:ascii="Times New Roman" w:hAnsi="Times New Roman" w:cs="Times New Roman"/>
          <w:i/>
          <w:sz w:val="24"/>
          <w:szCs w:val="24"/>
        </w:rPr>
        <w:t xml:space="preserve">” </w:t>
      </w:r>
      <w:r w:rsidRPr="008C2179">
        <w:rPr>
          <w:rFonts w:ascii="Times New Roman" w:hAnsi="Times New Roman" w:cs="Times New Roman"/>
          <w:sz w:val="24"/>
          <w:szCs w:val="24"/>
        </w:rPr>
        <w:t>permasalahan yang di bahas adalah sebagai berikut : 1</w:t>
      </w:r>
      <w:r w:rsidRPr="00D7100C">
        <w:rPr>
          <w:rFonts w:ascii="Times New Roman" w:hAnsi="Times New Roman" w:cs="Times New Roman"/>
          <w:sz w:val="24"/>
          <w:szCs w:val="24"/>
        </w:rPr>
        <w:t xml:space="preserve">Bagaimana </w:t>
      </w:r>
      <w:r>
        <w:rPr>
          <w:rFonts w:ascii="Times New Roman" w:hAnsi="Times New Roman" w:cs="Times New Roman"/>
          <w:sz w:val="24"/>
          <w:szCs w:val="24"/>
          <w:lang w:val="en-US"/>
        </w:rPr>
        <w:t xml:space="preserve">pelaksanaan penyelidikan dan penyidikan tindak pidana penganiayaan terhadap anak mengakibatkan kematian di Polres Kota Mataram </w:t>
      </w:r>
      <w:r>
        <w:rPr>
          <w:rFonts w:ascii="Times New Roman" w:hAnsi="Times New Roman" w:cs="Times New Roman"/>
          <w:sz w:val="24"/>
          <w:szCs w:val="24"/>
        </w:rPr>
        <w:t xml:space="preserve">dan 2. </w:t>
      </w:r>
      <w:r w:rsidRPr="008C2179">
        <w:rPr>
          <w:rFonts w:ascii="Times New Roman" w:hAnsi="Times New Roman" w:cs="Times New Roman"/>
          <w:sz w:val="24"/>
          <w:szCs w:val="24"/>
        </w:rPr>
        <w:t xml:space="preserve">Kendala-kendala yang dihadapi </w:t>
      </w:r>
      <w:r>
        <w:rPr>
          <w:rFonts w:ascii="Times New Roman" w:hAnsi="Times New Roman" w:cs="Times New Roman"/>
          <w:sz w:val="24"/>
          <w:szCs w:val="24"/>
          <w:lang w:val="en-US"/>
        </w:rPr>
        <w:t>penyidik dalam pelaksanaan penyelidikan dan penyidikan tindak pidana penganiayaan terhadap anak mengakibatkan kematian di Polres Kota Mataram.</w:t>
      </w:r>
    </w:p>
    <w:p w:rsidR="008B2BC1" w:rsidRPr="008B2BC1" w:rsidRDefault="00234CFE" w:rsidP="00234CFE">
      <w:pPr>
        <w:spacing w:after="0"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Penelitian dilakukan dengan tujuan : a. </w:t>
      </w:r>
      <w:r w:rsidRPr="00B87A5D">
        <w:rPr>
          <w:rFonts w:ascii="Times New Roman" w:hAnsi="Times New Roman" w:cs="Times New Roman"/>
          <w:sz w:val="24"/>
          <w:szCs w:val="24"/>
        </w:rPr>
        <w:t xml:space="preserve">Untuk mengetahui </w:t>
      </w:r>
      <w:r w:rsidR="008B2BC1">
        <w:rPr>
          <w:rFonts w:ascii="Times New Roman" w:hAnsi="Times New Roman" w:cs="Times New Roman"/>
          <w:sz w:val="24"/>
          <w:szCs w:val="24"/>
          <w:lang w:val="en-US"/>
        </w:rPr>
        <w:t>pelaksanaan penyelidikan dan penyidikan tindak pidana penganiayaan terhadap anak mengakibatkan kematian di Polres Kota Mataram</w:t>
      </w:r>
      <w:r w:rsidR="00387682">
        <w:rPr>
          <w:rFonts w:ascii="Times New Roman" w:hAnsi="Times New Roman" w:cs="Times New Roman"/>
          <w:sz w:val="24"/>
          <w:szCs w:val="24"/>
          <w:lang w:val="en-US"/>
        </w:rPr>
        <w:t xml:space="preserve"> dan memahami kendala-kendala yang dihadapi penyidik dalam pelaksanaan penyelidikan dan penyidikan tindak pidana penganiayaan terhadap anak mengakibatkan kematian di Polres Kota Mataram.</w:t>
      </w:r>
    </w:p>
    <w:p w:rsidR="00387682" w:rsidRPr="00387682" w:rsidRDefault="00234CFE" w:rsidP="00234CFE">
      <w:pPr>
        <w:spacing w:after="0" w:line="480" w:lineRule="auto"/>
        <w:ind w:firstLine="567"/>
        <w:jc w:val="both"/>
        <w:rPr>
          <w:rFonts w:ascii="Times New Roman" w:hAnsi="Times New Roman" w:cs="Times New Roman"/>
          <w:sz w:val="24"/>
          <w:szCs w:val="24"/>
          <w:lang w:val="en-US"/>
        </w:rPr>
      </w:pPr>
      <w:r w:rsidRPr="004A0B95">
        <w:rPr>
          <w:rFonts w:ascii="Times New Roman" w:hAnsi="Times New Roman" w:cs="Times New Roman"/>
          <w:sz w:val="24"/>
          <w:szCs w:val="24"/>
        </w:rPr>
        <w:t>Manfaat penelitian ini adalah : a</w:t>
      </w:r>
      <w:r>
        <w:rPr>
          <w:rFonts w:ascii="Times New Roman" w:hAnsi="Times New Roman" w:cs="Times New Roman"/>
          <w:sz w:val="24"/>
          <w:szCs w:val="24"/>
        </w:rPr>
        <w:t xml:space="preserve">. Manfaat Secara Akademis, </w:t>
      </w:r>
      <w:r>
        <w:rPr>
          <w:rFonts w:ascii="Times New Roman" w:hAnsi="Times New Roman" w:cs="Times New Roman"/>
          <w:color w:val="000000" w:themeColor="text1"/>
          <w:sz w:val="24"/>
          <w:szCs w:val="24"/>
        </w:rPr>
        <w:t>se</w:t>
      </w:r>
      <w:r>
        <w:rPr>
          <w:rFonts w:ascii="Times New Roman" w:hAnsi="Times New Roman" w:cs="Times New Roman"/>
          <w:sz w:val="24"/>
          <w:szCs w:val="24"/>
        </w:rPr>
        <w:t xml:space="preserve">bagai salah satu prasyarat menempuh Strata 1 (S1) di Fakultas Hukum Universitas Mataram b. Manfaat Secara Teoritis, </w:t>
      </w:r>
      <w:r w:rsidRPr="00D7100C">
        <w:rPr>
          <w:rFonts w:ascii="Times New Roman" w:hAnsi="Times New Roman" w:cs="Times New Roman"/>
          <w:color w:val="000000" w:themeColor="text1"/>
          <w:sz w:val="24"/>
          <w:szCs w:val="24"/>
        </w:rPr>
        <w:t xml:space="preserve">diharapkan dapat memberikan  </w:t>
      </w:r>
      <w:r>
        <w:rPr>
          <w:rFonts w:ascii="Times New Roman" w:hAnsi="Times New Roman" w:cs="Times New Roman"/>
          <w:color w:val="000000" w:themeColor="text1"/>
          <w:sz w:val="24"/>
          <w:szCs w:val="24"/>
        </w:rPr>
        <w:t xml:space="preserve">kontribusi teoristik dan pengembangan konsep dasar dan teori hukum pidana, khususnya tentang tindak </w:t>
      </w:r>
      <w:r w:rsidR="00387682">
        <w:rPr>
          <w:rFonts w:ascii="Times New Roman" w:hAnsi="Times New Roman" w:cs="Times New Roman"/>
          <w:color w:val="000000" w:themeColor="text1"/>
          <w:sz w:val="24"/>
          <w:szCs w:val="24"/>
        </w:rPr>
        <w:t xml:space="preserve">pidana </w:t>
      </w:r>
      <w:r w:rsidR="00387682">
        <w:rPr>
          <w:rFonts w:ascii="Times New Roman" w:hAnsi="Times New Roman" w:cs="Times New Roman"/>
          <w:color w:val="000000" w:themeColor="text1"/>
          <w:sz w:val="24"/>
          <w:szCs w:val="24"/>
          <w:lang w:val="en-US"/>
        </w:rPr>
        <w:t>Penganiayaan terhadap anak</w:t>
      </w:r>
      <w:r>
        <w:rPr>
          <w:rFonts w:ascii="Times New Roman" w:hAnsi="Times New Roman" w:cs="Times New Roman"/>
          <w:color w:val="000000" w:themeColor="text1"/>
          <w:sz w:val="24"/>
          <w:szCs w:val="24"/>
        </w:rPr>
        <w:t xml:space="preserve">, dan c. </w:t>
      </w:r>
      <w:r>
        <w:rPr>
          <w:rFonts w:ascii="Times New Roman" w:hAnsi="Times New Roman" w:cs="Times New Roman"/>
          <w:sz w:val="24"/>
          <w:szCs w:val="24"/>
        </w:rPr>
        <w:t xml:space="preserve">Manfaat Secara Praktis, untuk </w:t>
      </w:r>
      <w:r w:rsidR="00387682">
        <w:rPr>
          <w:rFonts w:ascii="Times New Roman" w:hAnsi="Times New Roman" w:cs="Times New Roman"/>
          <w:sz w:val="24"/>
          <w:szCs w:val="24"/>
          <w:lang w:val="en-US"/>
        </w:rPr>
        <w:t>dijadikan pedoman oleh masyarakat umum agar mengetahui kinerja serta kendala dari penyidik polri dalam melakukan penyelidikan dan penyidikan.</w:t>
      </w:r>
    </w:p>
    <w:p w:rsidR="00774F5B" w:rsidRPr="00774F5B" w:rsidRDefault="00234CFE" w:rsidP="00774F5B">
      <w:pPr>
        <w:spacing w:after="0" w:line="480" w:lineRule="auto"/>
        <w:ind w:firstLine="567"/>
        <w:jc w:val="both"/>
        <w:rPr>
          <w:rFonts w:ascii="Times New Roman" w:hAnsi="Times New Roman" w:cs="Times New Roman"/>
          <w:sz w:val="24"/>
          <w:szCs w:val="24"/>
          <w:lang w:val="en-US"/>
        </w:rPr>
        <w:sectPr w:rsidR="00774F5B" w:rsidRPr="00774F5B" w:rsidSect="00DC0655">
          <w:headerReference w:type="default" r:id="rId15"/>
          <w:headerReference w:type="first" r:id="rId16"/>
          <w:pgSz w:w="12240" w:h="15840"/>
          <w:pgMar w:top="2268" w:right="1701" w:bottom="1701" w:left="2268" w:header="720" w:footer="720" w:gutter="0"/>
          <w:pgNumType w:fmt="lowerRoman" w:start="1"/>
          <w:cols w:space="720"/>
          <w:titlePg/>
          <w:docGrid w:linePitch="360"/>
        </w:sectPr>
      </w:pPr>
      <w:r>
        <w:rPr>
          <w:rFonts w:ascii="Times New Roman" w:hAnsi="Times New Roman" w:cs="Times New Roman"/>
          <w:sz w:val="24"/>
          <w:szCs w:val="24"/>
        </w:rPr>
        <w:t>Metode</w:t>
      </w:r>
      <w:r w:rsidRPr="00CE4E1B">
        <w:rPr>
          <w:rFonts w:ascii="Times New Roman" w:hAnsi="Times New Roman" w:cs="Times New Roman"/>
          <w:sz w:val="24"/>
          <w:szCs w:val="24"/>
        </w:rPr>
        <w:t xml:space="preserve"> pe</w:t>
      </w:r>
      <w:r>
        <w:rPr>
          <w:rFonts w:ascii="Times New Roman" w:hAnsi="Times New Roman" w:cs="Times New Roman"/>
          <w:sz w:val="24"/>
          <w:szCs w:val="24"/>
        </w:rPr>
        <w:t xml:space="preserve">nelitian yang di gunakan yaitu penelitian hukum empiris, </w:t>
      </w:r>
      <w:r w:rsidRPr="00CE4E1B">
        <w:rPr>
          <w:rFonts w:ascii="Times New Roman" w:hAnsi="Times New Roman" w:cs="Times New Roman"/>
          <w:sz w:val="24"/>
          <w:szCs w:val="24"/>
        </w:rPr>
        <w:t xml:space="preserve">Pendekatan Perundang-Undangan </w:t>
      </w:r>
      <w:r w:rsidRPr="00CE4E1B">
        <w:rPr>
          <w:rFonts w:ascii="Times New Roman" w:hAnsi="Times New Roman" w:cs="Times New Roman"/>
          <w:i/>
          <w:sz w:val="24"/>
          <w:szCs w:val="24"/>
        </w:rPr>
        <w:t>(statute approach)</w:t>
      </w:r>
      <w:r w:rsidRPr="00CE4E1B">
        <w:rPr>
          <w:rFonts w:ascii="Times New Roman" w:hAnsi="Times New Roman" w:cs="Times New Roman"/>
          <w:sz w:val="24"/>
          <w:szCs w:val="24"/>
        </w:rPr>
        <w:t xml:space="preserve">, Pendekatan konseptual </w:t>
      </w:r>
      <w:r w:rsidRPr="00CE4E1B">
        <w:rPr>
          <w:rFonts w:ascii="Times New Roman" w:hAnsi="Times New Roman" w:cs="Times New Roman"/>
          <w:i/>
          <w:sz w:val="24"/>
          <w:szCs w:val="24"/>
        </w:rPr>
        <w:t>(conseptual approach)</w:t>
      </w:r>
      <w:r w:rsidR="00774F5B">
        <w:rPr>
          <w:rFonts w:ascii="Times New Roman" w:hAnsi="Times New Roman" w:cs="Times New Roman"/>
          <w:sz w:val="24"/>
          <w:szCs w:val="24"/>
        </w:rPr>
        <w:t>, dan Pendekatan Sosiol</w:t>
      </w:r>
      <w:r w:rsidR="00774F5B">
        <w:rPr>
          <w:rFonts w:ascii="Times New Roman" w:hAnsi="Times New Roman" w:cs="Times New Roman"/>
          <w:sz w:val="24"/>
          <w:szCs w:val="24"/>
          <w:lang w:val="en-US"/>
        </w:rPr>
        <w:t>ogis.</w:t>
      </w:r>
    </w:p>
    <w:p w:rsidR="00387682" w:rsidRPr="00774F5B" w:rsidRDefault="00387682" w:rsidP="00774F5B">
      <w:pPr>
        <w:pStyle w:val="ListParagraph"/>
        <w:numPr>
          <w:ilvl w:val="0"/>
          <w:numId w:val="1"/>
        </w:numPr>
        <w:spacing w:after="0" w:line="480" w:lineRule="auto"/>
        <w:jc w:val="center"/>
        <w:rPr>
          <w:rFonts w:ascii="Times New Roman" w:hAnsi="Times New Roman" w:cs="Times New Roman"/>
          <w:b/>
          <w:sz w:val="24"/>
          <w:szCs w:val="24"/>
        </w:rPr>
      </w:pPr>
      <w:r w:rsidRPr="00774F5B">
        <w:rPr>
          <w:rFonts w:ascii="Times New Roman" w:hAnsi="Times New Roman" w:cs="Times New Roman"/>
          <w:b/>
          <w:sz w:val="24"/>
          <w:szCs w:val="24"/>
        </w:rPr>
        <w:lastRenderedPageBreak/>
        <w:t>PEMBAHASAN</w:t>
      </w:r>
    </w:p>
    <w:p w:rsidR="00387682" w:rsidRDefault="00387682" w:rsidP="00387682">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Penyelidikan Dan Penyidikan Tindak Pidana Penganiayaan Terhadap Anak Mengakibatkan Kematian (Studi Di Polres Kota Mataram)</w:t>
      </w:r>
    </w:p>
    <w:p w:rsidR="000169FE" w:rsidRDefault="00387682" w:rsidP="000169FE">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Penganiayaan terhadap anak biasanya dilakukan oleh orang yang mempunyai hubungan dekat dengan dengan anak (korban) seperti ibu, ayah, orangtua wali, guru, dan tetangga dan kemudian cenderung berisiko mengalami penganiayaan di dalam rumahnya sendiri</w:t>
      </w:r>
      <w:r w:rsidR="00294B69">
        <w:rPr>
          <w:rFonts w:ascii="Times New Roman" w:hAnsi="Times New Roman" w:cs="Times New Roman"/>
          <w:sz w:val="24"/>
          <w:szCs w:val="24"/>
        </w:rPr>
        <w:t xml:space="preserve"> </w:t>
      </w:r>
      <w:r>
        <w:rPr>
          <w:rFonts w:ascii="Times New Roman" w:hAnsi="Times New Roman" w:cs="Times New Roman"/>
          <w:sz w:val="24"/>
          <w:szCs w:val="24"/>
        </w:rPr>
        <w:t>yakni dengan kata lain ada 2 (dua) subyek atau orang yang melakukan tindak pidana penganiayaan terhadap anak mengakibatkan kematian ini yaitu pelaku orang dewasa dan pelaku adalah anak.</w:t>
      </w:r>
    </w:p>
    <w:p w:rsidR="00387682" w:rsidRPr="000169FE" w:rsidRDefault="00387682" w:rsidP="000169FE">
      <w:pPr>
        <w:spacing w:line="480" w:lineRule="auto"/>
        <w:ind w:left="720" w:firstLine="720"/>
        <w:jc w:val="both"/>
        <w:rPr>
          <w:rFonts w:ascii="Times New Roman" w:hAnsi="Times New Roman" w:cs="Times New Roman"/>
          <w:sz w:val="24"/>
          <w:szCs w:val="24"/>
          <w:lang w:val="en-US"/>
        </w:rPr>
      </w:pPr>
      <w:r w:rsidRPr="000169FE">
        <w:rPr>
          <w:rFonts w:ascii="Times New Roman" w:hAnsi="Times New Roman" w:cs="Times New Roman"/>
          <w:b/>
          <w:sz w:val="24"/>
          <w:szCs w:val="24"/>
        </w:rPr>
        <w:t>Tabel 1. Jumlah kasus penganiayaan terhadap anak mengakibatkan kematian tahun 2016</w:t>
      </w:r>
      <w:r w:rsidRPr="000169FE">
        <w:rPr>
          <w:rFonts w:ascii="Times New Roman" w:hAnsi="Times New Roman" w:cs="Times New Roman"/>
          <w:b/>
          <w:sz w:val="24"/>
          <w:szCs w:val="24"/>
          <w:lang w:val="en-US"/>
        </w:rPr>
        <w:t>-2018</w:t>
      </w:r>
    </w:p>
    <w:tbl>
      <w:tblPr>
        <w:tblStyle w:val="TableGrid"/>
        <w:tblW w:w="0" w:type="auto"/>
        <w:tblInd w:w="250" w:type="dxa"/>
        <w:tblLook w:val="04A0" w:firstRow="1" w:lastRow="0" w:firstColumn="1" w:lastColumn="0" w:noHBand="0" w:noVBand="1"/>
      </w:tblPr>
      <w:tblGrid>
        <w:gridCol w:w="567"/>
        <w:gridCol w:w="2977"/>
        <w:gridCol w:w="2855"/>
        <w:gridCol w:w="1681"/>
      </w:tblGrid>
      <w:tr w:rsidR="00387682" w:rsidRPr="00362D65" w:rsidTr="00B16A63">
        <w:tc>
          <w:tcPr>
            <w:tcW w:w="567" w:type="dxa"/>
          </w:tcPr>
          <w:p w:rsidR="00387682" w:rsidRPr="00362D65" w:rsidRDefault="00387682" w:rsidP="00CF2FB1">
            <w:pPr>
              <w:tabs>
                <w:tab w:val="left" w:pos="6941"/>
              </w:tabs>
              <w:jc w:val="center"/>
              <w:rPr>
                <w:rFonts w:ascii="Times New Roman" w:hAnsi="Times New Roman" w:cs="Times New Roman"/>
                <w:b/>
                <w:sz w:val="24"/>
                <w:szCs w:val="24"/>
              </w:rPr>
            </w:pPr>
            <w:r w:rsidRPr="00362D65">
              <w:rPr>
                <w:rFonts w:ascii="Times New Roman" w:hAnsi="Times New Roman" w:cs="Times New Roman"/>
                <w:b/>
                <w:sz w:val="24"/>
                <w:szCs w:val="24"/>
              </w:rPr>
              <w:t>No</w:t>
            </w:r>
          </w:p>
        </w:tc>
        <w:tc>
          <w:tcPr>
            <w:tcW w:w="2977" w:type="dxa"/>
          </w:tcPr>
          <w:p w:rsidR="00387682" w:rsidRPr="00362D65" w:rsidRDefault="00387682" w:rsidP="00CF2FB1">
            <w:pPr>
              <w:tabs>
                <w:tab w:val="left" w:pos="6941"/>
              </w:tabs>
              <w:jc w:val="center"/>
              <w:rPr>
                <w:rFonts w:ascii="Times New Roman" w:hAnsi="Times New Roman" w:cs="Times New Roman"/>
                <w:b/>
                <w:sz w:val="24"/>
                <w:szCs w:val="24"/>
              </w:rPr>
            </w:pPr>
            <w:r w:rsidRPr="00362D65">
              <w:rPr>
                <w:rFonts w:ascii="Times New Roman" w:hAnsi="Times New Roman" w:cs="Times New Roman"/>
                <w:b/>
                <w:sz w:val="24"/>
                <w:szCs w:val="24"/>
              </w:rPr>
              <w:t>Tempat</w:t>
            </w:r>
          </w:p>
        </w:tc>
        <w:tc>
          <w:tcPr>
            <w:tcW w:w="2855" w:type="dxa"/>
          </w:tcPr>
          <w:p w:rsidR="00387682" w:rsidRPr="00362D65" w:rsidRDefault="00387682" w:rsidP="00CF2FB1">
            <w:pPr>
              <w:tabs>
                <w:tab w:val="left" w:pos="6941"/>
              </w:tabs>
              <w:jc w:val="center"/>
              <w:rPr>
                <w:rFonts w:ascii="Times New Roman" w:hAnsi="Times New Roman" w:cs="Times New Roman"/>
                <w:b/>
                <w:sz w:val="24"/>
                <w:szCs w:val="24"/>
              </w:rPr>
            </w:pPr>
            <w:r w:rsidRPr="00362D65">
              <w:rPr>
                <w:rFonts w:ascii="Times New Roman" w:hAnsi="Times New Roman" w:cs="Times New Roman"/>
                <w:b/>
                <w:sz w:val="24"/>
                <w:szCs w:val="24"/>
              </w:rPr>
              <w:t>Jumlah Kasus</w:t>
            </w:r>
          </w:p>
        </w:tc>
        <w:tc>
          <w:tcPr>
            <w:tcW w:w="1681" w:type="dxa"/>
          </w:tcPr>
          <w:p w:rsidR="00387682" w:rsidRPr="00362D65" w:rsidRDefault="00387682" w:rsidP="00CF2FB1">
            <w:pPr>
              <w:tabs>
                <w:tab w:val="left" w:pos="6941"/>
              </w:tabs>
              <w:jc w:val="center"/>
              <w:rPr>
                <w:rFonts w:ascii="Times New Roman" w:hAnsi="Times New Roman" w:cs="Times New Roman"/>
                <w:b/>
                <w:sz w:val="24"/>
                <w:szCs w:val="24"/>
              </w:rPr>
            </w:pPr>
            <w:r w:rsidRPr="00362D65">
              <w:rPr>
                <w:rFonts w:ascii="Times New Roman" w:hAnsi="Times New Roman" w:cs="Times New Roman"/>
                <w:b/>
                <w:sz w:val="24"/>
                <w:szCs w:val="24"/>
              </w:rPr>
              <w:t>Keterangan</w:t>
            </w:r>
          </w:p>
        </w:tc>
      </w:tr>
      <w:tr w:rsidR="00387682" w:rsidRPr="00362D65" w:rsidTr="00B16A63">
        <w:tc>
          <w:tcPr>
            <w:tcW w:w="567" w:type="dxa"/>
          </w:tcPr>
          <w:p w:rsidR="00387682" w:rsidRPr="00362D65" w:rsidRDefault="00387682" w:rsidP="00CF2FB1">
            <w:pPr>
              <w:tabs>
                <w:tab w:val="left" w:pos="6941"/>
              </w:tabs>
              <w:spacing w:line="480" w:lineRule="auto"/>
              <w:jc w:val="center"/>
              <w:rPr>
                <w:rFonts w:ascii="Times New Roman" w:hAnsi="Times New Roman" w:cs="Times New Roman"/>
                <w:b/>
                <w:sz w:val="24"/>
                <w:szCs w:val="24"/>
              </w:rPr>
            </w:pPr>
            <w:r w:rsidRPr="00362D65">
              <w:rPr>
                <w:rFonts w:ascii="Times New Roman" w:hAnsi="Times New Roman" w:cs="Times New Roman"/>
                <w:b/>
                <w:sz w:val="24"/>
                <w:szCs w:val="24"/>
              </w:rPr>
              <w:t>1</w:t>
            </w:r>
          </w:p>
        </w:tc>
        <w:tc>
          <w:tcPr>
            <w:tcW w:w="2977" w:type="dxa"/>
          </w:tcPr>
          <w:p w:rsidR="00387682" w:rsidRPr="00362D65" w:rsidRDefault="00387682" w:rsidP="00B16A63">
            <w:pPr>
              <w:tabs>
                <w:tab w:val="left" w:pos="6941"/>
              </w:tabs>
              <w:spacing w:line="480" w:lineRule="auto"/>
              <w:rPr>
                <w:rFonts w:ascii="Times New Roman" w:hAnsi="Times New Roman" w:cs="Times New Roman"/>
                <w:b/>
                <w:sz w:val="24"/>
                <w:szCs w:val="24"/>
              </w:rPr>
            </w:pPr>
            <w:r w:rsidRPr="00362D65">
              <w:rPr>
                <w:rFonts w:ascii="Times New Roman" w:hAnsi="Times New Roman" w:cs="Times New Roman"/>
                <w:b/>
                <w:sz w:val="24"/>
                <w:szCs w:val="24"/>
              </w:rPr>
              <w:t>Karang Genteng</w:t>
            </w:r>
            <w:r w:rsidR="00B16A63">
              <w:rPr>
                <w:rFonts w:ascii="Times New Roman" w:hAnsi="Times New Roman" w:cs="Times New Roman"/>
                <w:b/>
                <w:sz w:val="24"/>
                <w:szCs w:val="24"/>
              </w:rPr>
              <w:t xml:space="preserve">, </w:t>
            </w:r>
            <w:r w:rsidR="00B16A63" w:rsidRPr="00362D65">
              <w:rPr>
                <w:rFonts w:ascii="Times New Roman" w:hAnsi="Times New Roman" w:cs="Times New Roman"/>
                <w:b/>
                <w:sz w:val="24"/>
                <w:szCs w:val="24"/>
              </w:rPr>
              <w:t>Tanah Beak, Narmada</w:t>
            </w:r>
          </w:p>
        </w:tc>
        <w:tc>
          <w:tcPr>
            <w:tcW w:w="2855" w:type="dxa"/>
          </w:tcPr>
          <w:p w:rsidR="00387682" w:rsidRPr="00362D65" w:rsidRDefault="00B16A63" w:rsidP="00CF2FB1">
            <w:pPr>
              <w:tabs>
                <w:tab w:val="left" w:pos="6941"/>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681" w:type="dxa"/>
          </w:tcPr>
          <w:p w:rsidR="00387682" w:rsidRPr="000169FE" w:rsidRDefault="000169FE" w:rsidP="00CF2FB1">
            <w:pPr>
              <w:tabs>
                <w:tab w:val="left" w:pos="6941"/>
              </w:tabs>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Tahun 2016</w:t>
            </w:r>
          </w:p>
        </w:tc>
      </w:tr>
      <w:tr w:rsidR="00387682" w:rsidRPr="00362D65" w:rsidTr="00B16A63">
        <w:tc>
          <w:tcPr>
            <w:tcW w:w="567" w:type="dxa"/>
          </w:tcPr>
          <w:p w:rsidR="00387682" w:rsidRPr="00B16A63" w:rsidRDefault="00B16A63" w:rsidP="00CF2FB1">
            <w:pPr>
              <w:tabs>
                <w:tab w:val="left" w:pos="6941"/>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2977" w:type="dxa"/>
          </w:tcPr>
          <w:p w:rsidR="00387682" w:rsidRPr="00362D65" w:rsidRDefault="000169FE" w:rsidP="00CF2FB1">
            <w:pPr>
              <w:tabs>
                <w:tab w:val="left" w:pos="6941"/>
              </w:tabs>
              <w:spacing w:line="480" w:lineRule="auto"/>
              <w:jc w:val="center"/>
              <w:rPr>
                <w:rFonts w:ascii="Times New Roman" w:hAnsi="Times New Roman" w:cs="Times New Roman"/>
                <w:b/>
                <w:sz w:val="24"/>
                <w:szCs w:val="24"/>
              </w:rPr>
            </w:pPr>
            <w:r w:rsidRPr="005F013C">
              <w:rPr>
                <w:rFonts w:ascii="Times New Roman" w:hAnsi="Times New Roman" w:cs="Times New Roman"/>
                <w:b/>
                <w:sz w:val="24"/>
                <w:szCs w:val="24"/>
              </w:rPr>
              <w:t>Narmada</w:t>
            </w:r>
            <w:r w:rsidR="00B16A63">
              <w:rPr>
                <w:rFonts w:ascii="Times New Roman" w:hAnsi="Times New Roman" w:cs="Times New Roman"/>
                <w:b/>
                <w:sz w:val="24"/>
                <w:szCs w:val="24"/>
              </w:rPr>
              <w:t>, Rumah Saki</w:t>
            </w:r>
            <w:r w:rsidR="00B16A63" w:rsidRPr="005F013C">
              <w:rPr>
                <w:rFonts w:ascii="Times New Roman" w:hAnsi="Times New Roman" w:cs="Times New Roman"/>
                <w:b/>
                <w:sz w:val="24"/>
                <w:szCs w:val="24"/>
              </w:rPr>
              <w:t>t Kota Mataram</w:t>
            </w:r>
          </w:p>
        </w:tc>
        <w:tc>
          <w:tcPr>
            <w:tcW w:w="2855" w:type="dxa"/>
          </w:tcPr>
          <w:p w:rsidR="00387682" w:rsidRPr="00B16A63" w:rsidRDefault="00B16A63" w:rsidP="00CF2FB1">
            <w:pPr>
              <w:tabs>
                <w:tab w:val="left" w:pos="6941"/>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681" w:type="dxa"/>
          </w:tcPr>
          <w:p w:rsidR="00387682" w:rsidRPr="000169FE" w:rsidRDefault="000169FE" w:rsidP="00CF2FB1">
            <w:pPr>
              <w:tabs>
                <w:tab w:val="left" w:pos="6941"/>
              </w:tabs>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Tahun 2017</w:t>
            </w:r>
          </w:p>
        </w:tc>
      </w:tr>
      <w:tr w:rsidR="000169FE" w:rsidRPr="00362D65" w:rsidTr="00B16A63">
        <w:tc>
          <w:tcPr>
            <w:tcW w:w="567" w:type="dxa"/>
          </w:tcPr>
          <w:p w:rsidR="000169FE" w:rsidRDefault="009060B4" w:rsidP="00CF2FB1">
            <w:pPr>
              <w:tabs>
                <w:tab w:val="left" w:pos="6941"/>
              </w:tabs>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2977" w:type="dxa"/>
          </w:tcPr>
          <w:p w:rsidR="000169FE" w:rsidRPr="000169FE" w:rsidRDefault="000169FE" w:rsidP="00CF2FB1">
            <w:pPr>
              <w:tabs>
                <w:tab w:val="left" w:pos="6941"/>
              </w:tabs>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Lingsar</w:t>
            </w:r>
          </w:p>
        </w:tc>
        <w:tc>
          <w:tcPr>
            <w:tcW w:w="2855" w:type="dxa"/>
          </w:tcPr>
          <w:p w:rsidR="000169FE" w:rsidRDefault="000169FE" w:rsidP="00CF2FB1">
            <w:pPr>
              <w:tabs>
                <w:tab w:val="left" w:pos="6941"/>
              </w:tabs>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1681" w:type="dxa"/>
          </w:tcPr>
          <w:p w:rsidR="000169FE" w:rsidRDefault="000169FE" w:rsidP="00CF2FB1">
            <w:pPr>
              <w:tabs>
                <w:tab w:val="left" w:pos="6941"/>
              </w:tabs>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Tahun 2018</w:t>
            </w:r>
          </w:p>
        </w:tc>
      </w:tr>
      <w:tr w:rsidR="000169FE" w:rsidRPr="00362D65" w:rsidTr="00B16A63">
        <w:tc>
          <w:tcPr>
            <w:tcW w:w="567" w:type="dxa"/>
          </w:tcPr>
          <w:p w:rsidR="000169FE" w:rsidRDefault="000169FE" w:rsidP="00CF2FB1">
            <w:pPr>
              <w:tabs>
                <w:tab w:val="left" w:pos="6941"/>
              </w:tabs>
              <w:spacing w:line="480" w:lineRule="auto"/>
              <w:jc w:val="center"/>
              <w:rPr>
                <w:rFonts w:ascii="Times New Roman" w:hAnsi="Times New Roman" w:cs="Times New Roman"/>
                <w:b/>
                <w:sz w:val="24"/>
                <w:szCs w:val="24"/>
                <w:lang w:val="en-US"/>
              </w:rPr>
            </w:pPr>
          </w:p>
        </w:tc>
        <w:tc>
          <w:tcPr>
            <w:tcW w:w="2977" w:type="dxa"/>
          </w:tcPr>
          <w:p w:rsidR="000169FE" w:rsidRDefault="000169FE" w:rsidP="00CF2FB1">
            <w:pPr>
              <w:tabs>
                <w:tab w:val="left" w:pos="6941"/>
              </w:tabs>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Jumlah</w:t>
            </w:r>
          </w:p>
        </w:tc>
        <w:tc>
          <w:tcPr>
            <w:tcW w:w="2855" w:type="dxa"/>
          </w:tcPr>
          <w:p w:rsidR="000169FE" w:rsidRDefault="000169FE" w:rsidP="00CF2FB1">
            <w:pPr>
              <w:tabs>
                <w:tab w:val="left" w:pos="6941"/>
              </w:tabs>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5 kasus</w:t>
            </w:r>
          </w:p>
        </w:tc>
        <w:tc>
          <w:tcPr>
            <w:tcW w:w="1681" w:type="dxa"/>
          </w:tcPr>
          <w:p w:rsidR="000169FE" w:rsidRDefault="000169FE" w:rsidP="00CF2FB1">
            <w:pPr>
              <w:tabs>
                <w:tab w:val="left" w:pos="6941"/>
              </w:tabs>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selesai</w:t>
            </w:r>
          </w:p>
        </w:tc>
      </w:tr>
    </w:tbl>
    <w:p w:rsidR="000169FE" w:rsidRDefault="00387682" w:rsidP="000169FE">
      <w:pPr>
        <w:pStyle w:val="ListParagraph"/>
        <w:tabs>
          <w:tab w:val="left" w:pos="6941"/>
        </w:tabs>
        <w:spacing w:line="480" w:lineRule="auto"/>
        <w:jc w:val="both"/>
        <w:rPr>
          <w:rFonts w:ascii="Times New Roman" w:hAnsi="Times New Roman" w:cs="Times New Roman"/>
          <w:b/>
          <w:i/>
          <w:sz w:val="24"/>
          <w:szCs w:val="24"/>
          <w:lang w:val="en-US"/>
        </w:rPr>
      </w:pPr>
      <w:r w:rsidRPr="00D05E81">
        <w:rPr>
          <w:rFonts w:ascii="Times New Roman" w:hAnsi="Times New Roman" w:cs="Times New Roman"/>
          <w:b/>
          <w:i/>
          <w:sz w:val="24"/>
          <w:szCs w:val="24"/>
        </w:rPr>
        <w:t>Sumber</w:t>
      </w:r>
      <w:r w:rsidR="000169FE">
        <w:rPr>
          <w:rFonts w:ascii="Times New Roman" w:hAnsi="Times New Roman" w:cs="Times New Roman"/>
          <w:b/>
          <w:i/>
          <w:sz w:val="24"/>
          <w:szCs w:val="24"/>
        </w:rPr>
        <w:t xml:space="preserve"> : Unit PPA Polres Kota Mataram</w:t>
      </w:r>
    </w:p>
    <w:p w:rsidR="00774F5B" w:rsidRDefault="00774F5B" w:rsidP="000169FE">
      <w:pPr>
        <w:spacing w:line="480" w:lineRule="auto"/>
        <w:ind w:firstLine="720"/>
        <w:jc w:val="both"/>
        <w:rPr>
          <w:rFonts w:ascii="Times New Roman" w:hAnsi="Times New Roman" w:cs="Times New Roman"/>
          <w:sz w:val="24"/>
          <w:szCs w:val="24"/>
          <w:lang w:val="en-US"/>
        </w:rPr>
        <w:sectPr w:rsidR="00774F5B" w:rsidSect="00922313">
          <w:headerReference w:type="default" r:id="rId17"/>
          <w:headerReference w:type="first" r:id="rId18"/>
          <w:pgSz w:w="12240" w:h="15840"/>
          <w:pgMar w:top="2268" w:right="1701" w:bottom="1701" w:left="2268" w:header="720" w:footer="720" w:gutter="0"/>
          <w:pgNumType w:fmt="lowerRoman" w:start="1"/>
          <w:cols w:space="720"/>
          <w:docGrid w:linePitch="360"/>
        </w:sectPr>
      </w:pPr>
    </w:p>
    <w:p w:rsidR="000169FE" w:rsidRDefault="000169FE" w:rsidP="000169FE">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Berdasarkan h</w:t>
      </w:r>
      <w:r>
        <w:rPr>
          <w:rFonts w:ascii="Times New Roman" w:hAnsi="Times New Roman" w:cs="Times New Roman"/>
          <w:sz w:val="24"/>
          <w:szCs w:val="24"/>
        </w:rPr>
        <w:t>asi</w:t>
      </w:r>
      <w:r>
        <w:rPr>
          <w:rFonts w:ascii="Times New Roman" w:hAnsi="Times New Roman" w:cs="Times New Roman"/>
          <w:sz w:val="24"/>
          <w:szCs w:val="24"/>
          <w:lang w:val="en-US"/>
        </w:rPr>
        <w:t>l</w:t>
      </w:r>
      <w:r>
        <w:rPr>
          <w:rFonts w:ascii="Times New Roman" w:hAnsi="Times New Roman" w:cs="Times New Roman"/>
          <w:sz w:val="24"/>
          <w:szCs w:val="24"/>
        </w:rPr>
        <w:t xml:space="preserve"> wawancara dengan Aibpa Sri Rahayu SH selaku Kanit Unit Pelayanan Perempuan dan Anak (UPPA) </w:t>
      </w:r>
      <w:r w:rsidRPr="007463C8">
        <w:rPr>
          <w:rFonts w:ascii="Times New Roman" w:hAnsi="Times New Roman" w:cs="Times New Roman"/>
          <w:sz w:val="24"/>
          <w:szCs w:val="24"/>
        </w:rPr>
        <w:t xml:space="preserve">Pelaksanaan penyelidikan dalam perkara </w:t>
      </w:r>
      <w:r w:rsidR="00294B69">
        <w:rPr>
          <w:rFonts w:ascii="Times New Roman" w:hAnsi="Times New Roman" w:cs="Times New Roman"/>
          <w:sz w:val="24"/>
          <w:szCs w:val="24"/>
          <w:lang w:val="en-US"/>
        </w:rPr>
        <w:t>an</w:t>
      </w:r>
      <w:r w:rsidR="00261D0C">
        <w:rPr>
          <w:rFonts w:ascii="Times New Roman" w:hAnsi="Times New Roman" w:cs="Times New Roman"/>
          <w:sz w:val="24"/>
          <w:szCs w:val="24"/>
          <w:lang w:val="en-US"/>
        </w:rPr>
        <w:t>tara lain:</w:t>
      </w:r>
    </w:p>
    <w:p w:rsidR="00B16A63" w:rsidRPr="00B16A63" w:rsidRDefault="00261D0C" w:rsidP="00B16A63">
      <w:pPr>
        <w:pStyle w:val="ListParagraph"/>
        <w:numPr>
          <w:ilvl w:val="0"/>
          <w:numId w:val="2"/>
        </w:numPr>
        <w:spacing w:line="48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Tahap penyelidikan</w:t>
      </w:r>
    </w:p>
    <w:p w:rsidR="00261D0C" w:rsidRPr="00B16A63" w:rsidRDefault="00261D0C" w:rsidP="00B16A63">
      <w:pPr>
        <w:pStyle w:val="ListParagraph"/>
        <w:spacing w:line="240" w:lineRule="auto"/>
        <w:ind w:left="567"/>
        <w:jc w:val="both"/>
        <w:rPr>
          <w:rFonts w:ascii="Times New Roman" w:hAnsi="Times New Roman" w:cs="Times New Roman"/>
          <w:sz w:val="24"/>
          <w:szCs w:val="24"/>
          <w:lang w:val="en-US"/>
        </w:rPr>
      </w:pPr>
      <w:r w:rsidRPr="00B16A63">
        <w:rPr>
          <w:rFonts w:ascii="Times New Roman" w:hAnsi="Times New Roman" w:cs="Times New Roman"/>
          <w:sz w:val="24"/>
          <w:szCs w:val="24"/>
          <w:lang w:val="en-US"/>
        </w:rPr>
        <w:t>Penyelidikan adalah serangkaian tindakan penyelidik untuk mencari dan menemukan suatu peristiwa yang diduga sebagai tindak pidana dan menentukan dalam atau tidaknya dilakukan penyidikan sesuai peraturan perundang-undangan yang berlaku (Pasal 1 ayat 5 Kitab Undang – Undang Hukum Acara Pidana)</w:t>
      </w:r>
    </w:p>
    <w:p w:rsidR="00B16A63" w:rsidRDefault="00261D0C" w:rsidP="00B16A63">
      <w:pPr>
        <w:spacing w:line="480" w:lineRule="auto"/>
        <w:ind w:left="567" w:firstLine="720"/>
        <w:jc w:val="both"/>
        <w:rPr>
          <w:rFonts w:ascii="Times New Roman" w:hAnsi="Times New Roman" w:cs="Times New Roman"/>
          <w:sz w:val="24"/>
          <w:szCs w:val="24"/>
        </w:rPr>
      </w:pPr>
      <w:r w:rsidRPr="00B16A63">
        <w:rPr>
          <w:rFonts w:ascii="Times New Roman" w:hAnsi="Times New Roman" w:cs="Times New Roman"/>
          <w:sz w:val="24"/>
          <w:szCs w:val="24"/>
          <w:lang w:val="en-US"/>
        </w:rPr>
        <w:t>Tahap penyelidikan, penyelidik memiliki wewenang menerima laporan tindak pidana, mencari keterangan dan barang bukti serta mengadakan tindakan lain menurut aturan yang berlaku.</w:t>
      </w:r>
    </w:p>
    <w:p w:rsidR="00261D0C" w:rsidRPr="00B16A63" w:rsidRDefault="00261D0C" w:rsidP="00B16A63">
      <w:pPr>
        <w:spacing w:line="240" w:lineRule="auto"/>
        <w:ind w:left="567" w:firstLine="720"/>
        <w:jc w:val="both"/>
        <w:rPr>
          <w:rFonts w:ascii="Times New Roman" w:hAnsi="Times New Roman" w:cs="Times New Roman"/>
          <w:sz w:val="24"/>
          <w:szCs w:val="24"/>
          <w:lang w:val="en-US"/>
        </w:rPr>
      </w:pPr>
      <w:r w:rsidRPr="00B16A63">
        <w:rPr>
          <w:rFonts w:ascii="Times New Roman" w:hAnsi="Times New Roman" w:cs="Times New Roman"/>
          <w:sz w:val="24"/>
          <w:szCs w:val="24"/>
          <w:lang w:val="en-US"/>
        </w:rPr>
        <w:t>Selanjutnya Pasal 12 Perkap Nomor 14 Tahun 2012 tentang manajeman penyelidikan dan penyidikan menentukan bahwa:</w:t>
      </w:r>
    </w:p>
    <w:p w:rsidR="00261D0C" w:rsidRPr="00B16A63" w:rsidRDefault="00261D0C" w:rsidP="00B16A63">
      <w:pPr>
        <w:spacing w:line="240" w:lineRule="auto"/>
        <w:ind w:firstLine="567"/>
        <w:jc w:val="both"/>
        <w:rPr>
          <w:rFonts w:ascii="Times New Roman" w:hAnsi="Times New Roman" w:cs="Times New Roman"/>
          <w:sz w:val="24"/>
          <w:szCs w:val="24"/>
          <w:lang w:val="en-US"/>
        </w:rPr>
      </w:pPr>
      <w:r w:rsidRPr="00B16A63">
        <w:rPr>
          <w:rFonts w:ascii="Times New Roman" w:hAnsi="Times New Roman" w:cs="Times New Roman"/>
          <w:sz w:val="24"/>
          <w:szCs w:val="24"/>
          <w:lang w:val="en-US"/>
        </w:rPr>
        <w:t>Ayat 1 “Kegiatan penyelidikan meliputi:</w:t>
      </w:r>
    </w:p>
    <w:p w:rsidR="00261D0C" w:rsidRDefault="00261D0C" w:rsidP="00B16A63">
      <w:pPr>
        <w:pStyle w:val="ListParagraph"/>
        <w:numPr>
          <w:ilvl w:val="0"/>
          <w:numId w:val="3"/>
        </w:numPr>
        <w:spacing w:line="24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Pengolahan Tempat Kejadian Perkara (TKP);</w:t>
      </w:r>
    </w:p>
    <w:p w:rsidR="00261D0C" w:rsidRDefault="00261D0C" w:rsidP="00B16A63">
      <w:pPr>
        <w:pStyle w:val="ListParagraph"/>
        <w:numPr>
          <w:ilvl w:val="0"/>
          <w:numId w:val="3"/>
        </w:numPr>
        <w:spacing w:line="24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Pengamatan (observasi);</w:t>
      </w:r>
    </w:p>
    <w:p w:rsidR="00261D0C" w:rsidRDefault="00261D0C" w:rsidP="00B16A63">
      <w:pPr>
        <w:pStyle w:val="ListParagraph"/>
        <w:numPr>
          <w:ilvl w:val="0"/>
          <w:numId w:val="3"/>
        </w:numPr>
        <w:spacing w:line="24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Wawancara (interview);</w:t>
      </w:r>
    </w:p>
    <w:p w:rsidR="00261D0C" w:rsidRDefault="00261D0C" w:rsidP="00B16A63">
      <w:pPr>
        <w:pStyle w:val="ListParagraph"/>
        <w:numPr>
          <w:ilvl w:val="0"/>
          <w:numId w:val="3"/>
        </w:numPr>
        <w:spacing w:line="24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Pembuntutan (surveillance);</w:t>
      </w:r>
    </w:p>
    <w:p w:rsidR="00261D0C" w:rsidRDefault="00261D0C" w:rsidP="00B16A63">
      <w:pPr>
        <w:pStyle w:val="ListParagraph"/>
        <w:numPr>
          <w:ilvl w:val="0"/>
          <w:numId w:val="3"/>
        </w:numPr>
        <w:spacing w:line="24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Penyamaran (under cover);</w:t>
      </w:r>
    </w:p>
    <w:p w:rsidR="00261D0C" w:rsidRDefault="00261D0C" w:rsidP="00B16A63">
      <w:pPr>
        <w:pStyle w:val="ListParagraph"/>
        <w:numPr>
          <w:ilvl w:val="0"/>
          <w:numId w:val="3"/>
        </w:numPr>
        <w:spacing w:line="24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Pelacakan (tracking); dan</w:t>
      </w:r>
    </w:p>
    <w:p w:rsidR="00261D0C" w:rsidRDefault="00261D0C" w:rsidP="00B16A63">
      <w:pPr>
        <w:pStyle w:val="ListParagraph"/>
        <w:numPr>
          <w:ilvl w:val="0"/>
          <w:numId w:val="3"/>
        </w:numPr>
        <w:spacing w:line="24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Penelitian dan analisis dokumen.</w:t>
      </w:r>
    </w:p>
    <w:p w:rsidR="00261D0C" w:rsidRDefault="00261D0C" w:rsidP="00B16A63">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Ayat 2 “Sasaran penyelidikan meliputi</w:t>
      </w:r>
      <w:r w:rsidR="00710B83">
        <w:rPr>
          <w:rFonts w:ascii="Times New Roman" w:hAnsi="Times New Roman" w:cs="Times New Roman"/>
          <w:sz w:val="24"/>
          <w:szCs w:val="24"/>
          <w:lang w:val="en-US"/>
        </w:rPr>
        <w:t>:</w:t>
      </w:r>
    </w:p>
    <w:p w:rsidR="00710B83" w:rsidRDefault="00710B83" w:rsidP="00B16A63">
      <w:pPr>
        <w:pStyle w:val="ListParagraph"/>
        <w:numPr>
          <w:ilvl w:val="0"/>
          <w:numId w:val="4"/>
        </w:numPr>
        <w:spacing w:line="24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Orang;</w:t>
      </w:r>
    </w:p>
    <w:p w:rsidR="00710B83" w:rsidRDefault="00710B83" w:rsidP="00294B69">
      <w:pPr>
        <w:pStyle w:val="ListParagraph"/>
        <w:numPr>
          <w:ilvl w:val="0"/>
          <w:numId w:val="4"/>
        </w:numPr>
        <w:spacing w:after="0" w:line="24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Benda atau Barang;</w:t>
      </w:r>
    </w:p>
    <w:p w:rsidR="00294B69" w:rsidRPr="00294B69" w:rsidRDefault="00710B83" w:rsidP="00294B69">
      <w:pPr>
        <w:pStyle w:val="ListParagraph"/>
        <w:numPr>
          <w:ilvl w:val="0"/>
          <w:numId w:val="4"/>
        </w:numPr>
        <w:spacing w:after="0" w:line="24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Tempat;</w:t>
      </w:r>
    </w:p>
    <w:p w:rsidR="00294B69" w:rsidRPr="00294B69" w:rsidRDefault="00294B69" w:rsidP="00294B69">
      <w:pPr>
        <w:spacing w:after="0" w:line="240" w:lineRule="auto"/>
        <w:jc w:val="both"/>
        <w:rPr>
          <w:rFonts w:ascii="Times New Roman" w:hAnsi="Times New Roman" w:cs="Times New Roman"/>
          <w:sz w:val="24"/>
          <w:szCs w:val="24"/>
        </w:rPr>
        <w:sectPr w:rsidR="00294B69" w:rsidRPr="00294B69" w:rsidSect="00DC0655">
          <w:headerReference w:type="default" r:id="rId19"/>
          <w:pgSz w:w="12240" w:h="15840"/>
          <w:pgMar w:top="2268" w:right="1701" w:bottom="1701" w:left="2268" w:header="720" w:footer="720" w:gutter="0"/>
          <w:pgNumType w:fmt="lowerRoman" w:start="5"/>
          <w:cols w:space="720"/>
          <w:titlePg/>
          <w:docGrid w:linePitch="360"/>
        </w:sectPr>
      </w:pPr>
    </w:p>
    <w:p w:rsidR="00B16A63" w:rsidRPr="00B16A63" w:rsidRDefault="00294B69" w:rsidP="00294B69">
      <w:pPr>
        <w:pStyle w:val="ListParagraph"/>
        <w:numPr>
          <w:ilvl w:val="0"/>
          <w:numId w:val="4"/>
        </w:numPr>
        <w:spacing w:after="0" w:line="240" w:lineRule="auto"/>
        <w:ind w:left="1134"/>
        <w:jc w:val="both"/>
        <w:rPr>
          <w:rFonts w:ascii="Times New Roman" w:hAnsi="Times New Roman" w:cs="Times New Roman"/>
          <w:sz w:val="24"/>
          <w:szCs w:val="24"/>
          <w:lang w:val="en-US"/>
        </w:rPr>
      </w:pPr>
      <w:r>
        <w:rPr>
          <w:rFonts w:ascii="Times New Roman" w:hAnsi="Times New Roman" w:cs="Times New Roman"/>
          <w:sz w:val="24"/>
          <w:szCs w:val="24"/>
        </w:rPr>
        <w:lastRenderedPageBreak/>
        <w:t>Peristiwa/kejadian</w:t>
      </w:r>
    </w:p>
    <w:p w:rsidR="001C02DF" w:rsidRPr="00B16A63" w:rsidRDefault="00710B83" w:rsidP="00B16A63">
      <w:pPr>
        <w:pStyle w:val="ListParagraph"/>
        <w:numPr>
          <w:ilvl w:val="0"/>
          <w:numId w:val="4"/>
        </w:numPr>
        <w:spacing w:line="240" w:lineRule="auto"/>
        <w:ind w:left="1134"/>
        <w:jc w:val="both"/>
        <w:rPr>
          <w:rFonts w:ascii="Times New Roman" w:hAnsi="Times New Roman" w:cs="Times New Roman"/>
          <w:sz w:val="24"/>
          <w:szCs w:val="24"/>
          <w:lang w:val="en-US"/>
        </w:rPr>
      </w:pPr>
      <w:r w:rsidRPr="00B16A63">
        <w:rPr>
          <w:rFonts w:ascii="Times New Roman" w:hAnsi="Times New Roman" w:cs="Times New Roman"/>
          <w:sz w:val="24"/>
          <w:szCs w:val="24"/>
          <w:lang w:val="en-US"/>
        </w:rPr>
        <w:t>Kegiatan.</w:t>
      </w:r>
    </w:p>
    <w:p w:rsidR="00710B83" w:rsidRPr="001C02DF" w:rsidRDefault="001C02DF" w:rsidP="00B16A63">
      <w:pPr>
        <w:tabs>
          <w:tab w:val="left" w:pos="6941"/>
        </w:tabs>
        <w:spacing w:line="240" w:lineRule="auto"/>
        <w:ind w:left="567" w:firstLine="567"/>
        <w:jc w:val="both"/>
        <w:rPr>
          <w:rFonts w:ascii="Times New Roman" w:hAnsi="Times New Roman" w:cs="Times New Roman"/>
          <w:sz w:val="24"/>
          <w:szCs w:val="24"/>
          <w:lang w:val="en-US"/>
        </w:rPr>
      </w:pPr>
      <w:r w:rsidRPr="001C02DF">
        <w:rPr>
          <w:rFonts w:ascii="Times New Roman" w:hAnsi="Times New Roman" w:cs="Times New Roman"/>
          <w:sz w:val="24"/>
          <w:szCs w:val="24"/>
        </w:rPr>
        <w:t>Hasi</w:t>
      </w:r>
      <w:r>
        <w:rPr>
          <w:rFonts w:ascii="Times New Roman" w:hAnsi="Times New Roman" w:cs="Times New Roman"/>
          <w:sz w:val="24"/>
          <w:szCs w:val="24"/>
          <w:lang w:val="en-US"/>
        </w:rPr>
        <w:t>l</w:t>
      </w:r>
      <w:r w:rsidRPr="001C02DF">
        <w:rPr>
          <w:rFonts w:ascii="Times New Roman" w:hAnsi="Times New Roman" w:cs="Times New Roman"/>
          <w:sz w:val="24"/>
          <w:szCs w:val="24"/>
        </w:rPr>
        <w:t xml:space="preserve"> wawancara dengan Aibpa Sri Rahayu SH selaku Kanit Unit Pelayanan Perempuan dan Anak (UPPA) Pelaksanaan penyelidikan dalam perkara tindak pidana penganiayaan terhadap anak mengakibatkan kematian ini dimulai menerima laporan tindak pidana, kemudian membuat surat perintah tugas, surat perintah penyelidikan dan langsung ke tempat terjadinya tindak pidana, setelah itu baru melakukan penyelidikan awal melaksanakan visum/otopsi terhadap korban ke Rumah Sakit,  mencari keterangan dan barang buktimelakukan introgasi saksi-saksi, olah TKP mencari dan mengumpulkan keterangan, petunjuk, barang bukti, identitas tersangka, saksi/korban, introgasi terlapor, mengamankan barang bukti yang berhubungan dengan tindak pidana tersebut serta mengadakan tindakan lain menurut aturan yang berlakumelakukan koordinasi kepada pihak Rumah Sakit mengenai hasil otopsi korban dan terakhir melakukan gelar perkara dalam hal ini analisa evaluasi untuk menentukan pasal yang disangkakan dan apakah terlapor bersalah atau tidak dan apakah terlapor terbukti melakukan tindak pidana atau tidak, barulah perkara tersebut dapat ditingkatkan di   penyidikan.</w:t>
      </w:r>
      <w:r>
        <w:rPr>
          <w:rStyle w:val="FootnoteReference"/>
          <w:rFonts w:ascii="Times New Roman" w:hAnsi="Times New Roman" w:cs="Times New Roman"/>
          <w:sz w:val="24"/>
          <w:szCs w:val="24"/>
        </w:rPr>
        <w:footnoteReference w:id="4"/>
      </w:r>
    </w:p>
    <w:p w:rsidR="0071012B" w:rsidRPr="00294B69" w:rsidRDefault="00710B83" w:rsidP="00294B69">
      <w:pPr>
        <w:tabs>
          <w:tab w:val="left" w:pos="6941"/>
        </w:tabs>
        <w:spacing w:line="480" w:lineRule="auto"/>
        <w:ind w:left="567" w:firstLine="567"/>
        <w:jc w:val="both"/>
        <w:rPr>
          <w:rFonts w:ascii="Times New Roman" w:hAnsi="Times New Roman" w:cs="Times New Roman"/>
          <w:sz w:val="24"/>
          <w:szCs w:val="24"/>
        </w:rPr>
      </w:pPr>
      <w:r w:rsidRPr="00710B83">
        <w:rPr>
          <w:rFonts w:ascii="Times New Roman" w:hAnsi="Times New Roman" w:cs="Times New Roman"/>
          <w:sz w:val="24"/>
          <w:szCs w:val="24"/>
        </w:rPr>
        <w:t xml:space="preserve">Dalam penganiayaan terhadap anak mengakibatkan kematian ini subyek yang melakukan tindak pidana tersebut ada </w:t>
      </w:r>
      <w:r>
        <w:rPr>
          <w:rFonts w:ascii="Times New Roman" w:hAnsi="Times New Roman" w:cs="Times New Roman"/>
          <w:sz w:val="24"/>
          <w:szCs w:val="24"/>
          <w:lang w:val="en-US"/>
        </w:rPr>
        <w:t>2 (</w:t>
      </w:r>
      <w:r w:rsidRPr="00710B83">
        <w:rPr>
          <w:rFonts w:ascii="Times New Roman" w:hAnsi="Times New Roman" w:cs="Times New Roman"/>
          <w:sz w:val="24"/>
          <w:szCs w:val="24"/>
        </w:rPr>
        <w:t>dua</w:t>
      </w:r>
      <w:r>
        <w:rPr>
          <w:rFonts w:ascii="Times New Roman" w:hAnsi="Times New Roman" w:cs="Times New Roman"/>
          <w:sz w:val="24"/>
          <w:szCs w:val="24"/>
          <w:lang w:val="en-US"/>
        </w:rPr>
        <w:t>)</w:t>
      </w:r>
      <w:r w:rsidRPr="00710B83">
        <w:rPr>
          <w:rFonts w:ascii="Times New Roman" w:hAnsi="Times New Roman" w:cs="Times New Roman"/>
          <w:sz w:val="24"/>
          <w:szCs w:val="24"/>
        </w:rPr>
        <w:t xml:space="preserve"> yakni orang dewasa dan anak – anak. Dari jumlah data kasus di Unit Pelayanan Perempuan dan Anak terdapat 4 kasus pelaku penganiayaan oleh ibu kandung dan 1 kasus pelaku penganiayaan oleh anak (teman korban anak tersebut)</w:t>
      </w:r>
      <w:r w:rsidRPr="00710B83">
        <w:rPr>
          <w:rFonts w:ascii="Times New Roman" w:hAnsi="Times New Roman" w:cs="Times New Roman"/>
          <w:sz w:val="24"/>
          <w:szCs w:val="24"/>
          <w:lang w:val="en-US"/>
        </w:rPr>
        <w:t xml:space="preserve">. </w:t>
      </w:r>
      <w:r w:rsidRPr="00710B83">
        <w:rPr>
          <w:rFonts w:ascii="Times New Roman" w:hAnsi="Times New Roman" w:cs="Times New Roman"/>
          <w:sz w:val="24"/>
          <w:szCs w:val="24"/>
        </w:rPr>
        <w:t>Pelaksanaan penyelidikan terhadap 2 subyek pelaku ini berbeda, baik terkait motif dan modus operandinya. Jika pelaku ibu kandung semua kasus tindak pidana dengan motif malu, tidak memiliki ayah b</w:t>
      </w:r>
      <w:r w:rsidR="00294B69">
        <w:rPr>
          <w:rFonts w:ascii="Times New Roman" w:hAnsi="Times New Roman" w:cs="Times New Roman"/>
          <w:sz w:val="24"/>
          <w:szCs w:val="24"/>
        </w:rPr>
        <w:t xml:space="preserve">iologis si bayi (anak yang baru </w:t>
      </w:r>
      <w:r w:rsidRPr="00710B83">
        <w:rPr>
          <w:rFonts w:ascii="Times New Roman" w:hAnsi="Times New Roman" w:cs="Times New Roman"/>
          <w:sz w:val="24"/>
          <w:szCs w:val="24"/>
        </w:rPr>
        <w:t>dilahirkan) dan biasanya dengan melahirkan sendiri. Kemudian jika pelaku anak motifnya dan modus operandinya pada perkelahian anak remaja.</w:t>
      </w:r>
    </w:p>
    <w:p w:rsidR="0071012B" w:rsidRDefault="0071012B" w:rsidP="00B16A63">
      <w:pPr>
        <w:tabs>
          <w:tab w:val="left" w:pos="6941"/>
        </w:tabs>
        <w:spacing w:line="480" w:lineRule="auto"/>
        <w:ind w:left="567" w:firstLine="567"/>
        <w:jc w:val="both"/>
        <w:rPr>
          <w:rFonts w:ascii="Times New Roman" w:hAnsi="Times New Roman" w:cs="Times New Roman"/>
          <w:sz w:val="24"/>
          <w:szCs w:val="24"/>
          <w:lang w:val="en-US"/>
        </w:rPr>
      </w:pPr>
      <w:r w:rsidRPr="0071012B">
        <w:rPr>
          <w:rFonts w:ascii="Times New Roman" w:hAnsi="Times New Roman" w:cs="Times New Roman"/>
          <w:sz w:val="24"/>
          <w:szCs w:val="24"/>
        </w:rPr>
        <w:lastRenderedPageBreak/>
        <w:t>Pelaksanaan penyelidikanpun berbeda, yakni perlakuan selaku penyelidik umum untuk pelaku dewasa dan penyelidik anak untuk pelaku anak. Ketentuan peraturan pelaksanaan penyelidikan sesuai dengan Kitab Undang - Undang Hukum Acara Pidana (KUHAP) yakni seperti yang dijelaskan diatas, tetapi perbedaannya jika pelaku anak harus di perlakukan sesuai dengan ketentuan Undang - Undang Nomor 11 Tahun 2012 tentang Sitsem Peradilan Pidana Anak (SPPA) dengan</w:t>
      </w:r>
      <w:r>
        <w:rPr>
          <w:rFonts w:ascii="Times New Roman" w:hAnsi="Times New Roman" w:cs="Times New Roman"/>
          <w:sz w:val="24"/>
          <w:szCs w:val="24"/>
        </w:rPr>
        <w:t xml:space="preserve"> didampingi oleh penyelidik</w:t>
      </w:r>
      <w:r>
        <w:rPr>
          <w:rFonts w:ascii="Times New Roman" w:hAnsi="Times New Roman" w:cs="Times New Roman"/>
          <w:sz w:val="24"/>
          <w:szCs w:val="24"/>
          <w:lang w:val="en-US"/>
        </w:rPr>
        <w:t>,</w:t>
      </w:r>
      <w:r>
        <w:rPr>
          <w:rFonts w:ascii="Times New Roman" w:hAnsi="Times New Roman" w:cs="Times New Roman"/>
          <w:sz w:val="24"/>
          <w:szCs w:val="24"/>
        </w:rPr>
        <w:t>penyidik anak</w:t>
      </w:r>
      <w:r>
        <w:rPr>
          <w:rFonts w:ascii="Times New Roman" w:hAnsi="Times New Roman" w:cs="Times New Roman"/>
          <w:sz w:val="24"/>
          <w:szCs w:val="24"/>
          <w:lang w:val="en-US"/>
        </w:rPr>
        <w:t xml:space="preserve"> berdasarkan Surat Keputusan Kepala Kepolisian Republik Indonesia pada saat pemeriksaan juga, penyidik anak tidak memakai seragam agar tidak menimbulkan rasa trauma pada anak. Penyidik anak sudah mempunyai pengalaman sebagai penyidik anak, mempunyai minat, perhatian, dedikasi serta memahami masalah anak dan telah mengikuti pelatihan teknis tentang peradilan anak hal ini sesuai dengan ketentuan Pasal 26 Undang-Undang Nomor 11 Tahun 2012 tentang Sistem Peradilan Pidana Anak (SPPA).</w:t>
      </w:r>
    </w:p>
    <w:p w:rsidR="00B16A63" w:rsidRPr="00B16A63" w:rsidRDefault="0071012B" w:rsidP="00B16A63">
      <w:pPr>
        <w:pStyle w:val="ListParagraph"/>
        <w:numPr>
          <w:ilvl w:val="0"/>
          <w:numId w:val="2"/>
        </w:numPr>
        <w:tabs>
          <w:tab w:val="left" w:pos="6941"/>
        </w:tabs>
        <w:spacing w:line="48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Tahap Penyidikan</w:t>
      </w:r>
    </w:p>
    <w:p w:rsidR="00710B83" w:rsidRDefault="001C02DF" w:rsidP="00294B69">
      <w:pPr>
        <w:pStyle w:val="ListParagraph"/>
        <w:tabs>
          <w:tab w:val="left" w:pos="6941"/>
        </w:tabs>
        <w:spacing w:line="24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Tahap penyi</w:t>
      </w:r>
      <w:r w:rsidR="00860452">
        <w:rPr>
          <w:rFonts w:ascii="Times New Roman" w:hAnsi="Times New Roman" w:cs="Times New Roman"/>
          <w:sz w:val="24"/>
          <w:szCs w:val="24"/>
          <w:lang w:val="en-US"/>
        </w:rPr>
        <w:t xml:space="preserve">dikan adalah tingkatan dari tahap penyelidikan, dilakukan dengan </w:t>
      </w:r>
      <w:r w:rsidR="001E6C6C">
        <w:rPr>
          <w:rFonts w:ascii="Times New Roman" w:hAnsi="Times New Roman" w:cs="Times New Roman"/>
          <w:sz w:val="24"/>
          <w:szCs w:val="24"/>
          <w:lang w:val="en-US"/>
        </w:rPr>
        <w:t xml:space="preserve">menerima laporan tentang tindak pidana, melakukan tindakan pertamadi tempat kejadian, menyuruh berhenti seorang tersangka, </w:t>
      </w:r>
      <w:r w:rsidR="00860452">
        <w:rPr>
          <w:rFonts w:ascii="Times New Roman" w:hAnsi="Times New Roman" w:cs="Times New Roman"/>
          <w:sz w:val="24"/>
          <w:szCs w:val="24"/>
          <w:lang w:val="en-US"/>
        </w:rPr>
        <w:t>dasar turunnya Surat Perintah Penyidikan, dirangkai dengan tindakan berupa pengiriman SPDP, upaya paksa</w:t>
      </w:r>
      <w:r>
        <w:rPr>
          <w:rFonts w:ascii="Times New Roman" w:hAnsi="Times New Roman" w:cs="Times New Roman"/>
          <w:sz w:val="24"/>
          <w:szCs w:val="24"/>
          <w:lang w:val="en-US"/>
        </w:rPr>
        <w:t xml:space="preserve"> (penangkapan, penahanan, penggeledahan dan penyitaan)</w:t>
      </w:r>
      <w:r w:rsidR="00860452">
        <w:rPr>
          <w:rFonts w:ascii="Times New Roman" w:hAnsi="Times New Roman" w:cs="Times New Roman"/>
          <w:sz w:val="24"/>
          <w:szCs w:val="24"/>
          <w:lang w:val="en-US"/>
        </w:rPr>
        <w:t>, pemeriksaan, gelar perkara, penyelesaian berkas perkara (resume dan pemberkasan), serta penyerahan berkas perkara kepada Penuntut Umum.</w:t>
      </w:r>
    </w:p>
    <w:p w:rsidR="001C02DF" w:rsidRDefault="001C02DF" w:rsidP="00B16A63">
      <w:pPr>
        <w:tabs>
          <w:tab w:val="left" w:pos="6941"/>
        </w:tabs>
        <w:spacing w:line="240" w:lineRule="auto"/>
        <w:ind w:left="567" w:firstLine="567"/>
        <w:jc w:val="both"/>
        <w:rPr>
          <w:rFonts w:ascii="Times New Roman" w:hAnsi="Times New Roman" w:cs="Times New Roman"/>
          <w:sz w:val="24"/>
          <w:szCs w:val="24"/>
          <w:lang w:val="en-US"/>
        </w:rPr>
      </w:pPr>
      <w:r>
        <w:rPr>
          <w:rFonts w:ascii="Times New Roman" w:hAnsi="Times New Roman" w:cs="Times New Roman"/>
          <w:sz w:val="24"/>
          <w:szCs w:val="24"/>
          <w:lang w:val="en-US"/>
        </w:rPr>
        <w:t>Untuk tahap penyidikan diataur dalam Pasal 15 Perkap Nomor 14 Tahun 2012 tentang Manajemen Penyelidikan dan Penyidikan menyebebutkan bahwa:</w:t>
      </w:r>
    </w:p>
    <w:p w:rsidR="001C02DF" w:rsidRDefault="001C02DF" w:rsidP="001C02DF">
      <w:pPr>
        <w:tabs>
          <w:tab w:val="left" w:pos="6941"/>
        </w:tabs>
        <w:spacing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Kegiatan penyidikan dilaksanakan secara bertahap meliputi:</w:t>
      </w:r>
    </w:p>
    <w:p w:rsidR="001C02DF" w:rsidRDefault="001C02DF" w:rsidP="001C02DF">
      <w:pPr>
        <w:pStyle w:val="ListParagraph"/>
        <w:numPr>
          <w:ilvl w:val="0"/>
          <w:numId w:val="5"/>
        </w:numPr>
        <w:tabs>
          <w:tab w:val="left" w:pos="6941"/>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Penyelidikan;</w:t>
      </w:r>
    </w:p>
    <w:p w:rsidR="001C02DF" w:rsidRDefault="001C02DF" w:rsidP="001C02DF">
      <w:pPr>
        <w:pStyle w:val="ListParagraph"/>
        <w:numPr>
          <w:ilvl w:val="0"/>
          <w:numId w:val="5"/>
        </w:numPr>
        <w:tabs>
          <w:tab w:val="left" w:pos="6941"/>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Pengiriman SPDP;</w:t>
      </w:r>
    </w:p>
    <w:p w:rsidR="001C02DF" w:rsidRDefault="001C02DF" w:rsidP="001C02DF">
      <w:pPr>
        <w:pStyle w:val="ListParagraph"/>
        <w:numPr>
          <w:ilvl w:val="0"/>
          <w:numId w:val="5"/>
        </w:numPr>
        <w:tabs>
          <w:tab w:val="left" w:pos="6941"/>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Upaya Paksa;</w:t>
      </w:r>
    </w:p>
    <w:p w:rsidR="001C02DF" w:rsidRDefault="001C02DF" w:rsidP="001C02DF">
      <w:pPr>
        <w:pStyle w:val="ListParagraph"/>
        <w:numPr>
          <w:ilvl w:val="0"/>
          <w:numId w:val="5"/>
        </w:numPr>
        <w:tabs>
          <w:tab w:val="left" w:pos="6941"/>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Gelar Perkara;</w:t>
      </w:r>
    </w:p>
    <w:p w:rsidR="001C02DF" w:rsidRDefault="001C02DF" w:rsidP="001C02DF">
      <w:pPr>
        <w:pStyle w:val="ListParagraph"/>
        <w:numPr>
          <w:ilvl w:val="0"/>
          <w:numId w:val="5"/>
        </w:numPr>
        <w:tabs>
          <w:tab w:val="left" w:pos="6941"/>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Penyelesaian berkas perkara;</w:t>
      </w:r>
    </w:p>
    <w:p w:rsidR="001C02DF" w:rsidRDefault="001C02DF" w:rsidP="001C02DF">
      <w:pPr>
        <w:pStyle w:val="ListParagraph"/>
        <w:numPr>
          <w:ilvl w:val="0"/>
          <w:numId w:val="5"/>
        </w:numPr>
        <w:tabs>
          <w:tab w:val="left" w:pos="6941"/>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Penyerahan berkas perkara ke penuntut umum;</w:t>
      </w:r>
    </w:p>
    <w:p w:rsidR="001C02DF" w:rsidRDefault="001C02DF" w:rsidP="001C02DF">
      <w:pPr>
        <w:pStyle w:val="ListParagraph"/>
        <w:numPr>
          <w:ilvl w:val="0"/>
          <w:numId w:val="5"/>
        </w:numPr>
        <w:tabs>
          <w:tab w:val="left" w:pos="6941"/>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Penyerahan tersangka dan barang bukti; dan</w:t>
      </w:r>
    </w:p>
    <w:p w:rsidR="001C02DF" w:rsidRPr="001C02DF" w:rsidRDefault="001C02DF" w:rsidP="001C02DF">
      <w:pPr>
        <w:pStyle w:val="ListParagraph"/>
        <w:numPr>
          <w:ilvl w:val="0"/>
          <w:numId w:val="5"/>
        </w:numPr>
        <w:tabs>
          <w:tab w:val="left" w:pos="6941"/>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Penghentian penyidikan.</w:t>
      </w:r>
    </w:p>
    <w:p w:rsidR="001E6C6C" w:rsidRPr="00294B69" w:rsidRDefault="001E6C6C" w:rsidP="00294B69">
      <w:pPr>
        <w:tabs>
          <w:tab w:val="left" w:pos="6941"/>
        </w:tabs>
        <w:spacing w:line="240" w:lineRule="auto"/>
        <w:ind w:left="567" w:firstLine="567"/>
        <w:jc w:val="both"/>
        <w:rPr>
          <w:rFonts w:ascii="Times New Roman" w:hAnsi="Times New Roman" w:cs="Times New Roman"/>
          <w:sz w:val="24"/>
          <w:szCs w:val="24"/>
        </w:rPr>
      </w:pPr>
      <w:r>
        <w:rPr>
          <w:rFonts w:ascii="Times New Roman" w:hAnsi="Times New Roman" w:cs="Times New Roman"/>
          <w:sz w:val="24"/>
          <w:szCs w:val="24"/>
          <w:lang w:val="en-US"/>
        </w:rPr>
        <w:t>Berdasarkan h</w:t>
      </w:r>
      <w:r w:rsidRPr="001E6C6C">
        <w:rPr>
          <w:rFonts w:ascii="Times New Roman" w:hAnsi="Times New Roman" w:cs="Times New Roman"/>
          <w:sz w:val="24"/>
          <w:szCs w:val="24"/>
        </w:rPr>
        <w:t>asil wawancara dengan Bripda Baiq Aulia Purwanti Nirmala S.Pd selaku penyidik anak</w:t>
      </w:r>
      <w:r>
        <w:rPr>
          <w:rFonts w:ascii="Times New Roman" w:hAnsi="Times New Roman" w:cs="Times New Roman"/>
          <w:sz w:val="24"/>
          <w:szCs w:val="24"/>
          <w:lang w:val="en-US"/>
        </w:rPr>
        <w:t xml:space="preserve"> Polres Kota Mataram</w:t>
      </w:r>
      <w:r w:rsidRPr="001E6C6C">
        <w:rPr>
          <w:rFonts w:ascii="Times New Roman" w:hAnsi="Times New Roman" w:cs="Times New Roman"/>
          <w:sz w:val="24"/>
          <w:szCs w:val="24"/>
        </w:rPr>
        <w:t>, setelah turunnya surat perintah penyidikan pihak penyidik mengambil hasil otopsi si korban, melakukan penyitaan barang bukti, membuat sket TKP (gambaran denah tempat kejadian perkara serta letak ditemukannya barang bukti yang diduga ada kaitannya dengan tindak pidana yang dimaksud), melaksanakan gelar perkara, gelar perkara dalam perkara tindak pidana penganiyaan terhadap anak mengakibatkan kematian ini adalah menggunakan Pasal 80 ayat 3 Undang-Undang Nomor 35 Tahun 2014 tentang perlindungan anak kemudian melengkapai mindik/administrasi kelengkapan berkas perkara, melaksanakan tahap 1 (pengiriman kelengkapan berkas perkara ke Kejaksaan Negeri Mataram) kemudian melakukan koordinasi ke jaksa penuntut umum terkait tindak pidana, jika berkas perkara dirasa kurang lengkap JPU memberikan P19 (kertas kelengkapan yang kurang) kepada penyidik dan penyidik harus melengkapi petunjuk JPU. Kemudian pengiriman kembali berkas perkara yang telah dilengkapi P19 sesuai petunjuk JPU dan melaksanakan tahap 2 (pelimpahan tersangka dan barang bukti) ke JPU (Jaksa Penuntut Umum).</w:t>
      </w:r>
      <w:r>
        <w:rPr>
          <w:rStyle w:val="FootnoteReference"/>
          <w:rFonts w:ascii="Times New Roman" w:hAnsi="Times New Roman" w:cs="Times New Roman"/>
          <w:sz w:val="24"/>
          <w:szCs w:val="24"/>
        </w:rPr>
        <w:footnoteReference w:id="5"/>
      </w:r>
    </w:p>
    <w:p w:rsidR="00B16A63" w:rsidRDefault="001E6C6C" w:rsidP="00B16A63">
      <w:pPr>
        <w:tabs>
          <w:tab w:val="left" w:pos="6941"/>
        </w:tabs>
        <w:spacing w:line="480" w:lineRule="auto"/>
        <w:ind w:left="567" w:firstLine="567"/>
        <w:jc w:val="both"/>
        <w:rPr>
          <w:rFonts w:ascii="Times New Roman" w:hAnsi="Times New Roman" w:cs="Times New Roman"/>
          <w:sz w:val="24"/>
          <w:szCs w:val="24"/>
        </w:rPr>
      </w:pPr>
      <w:r w:rsidRPr="001E6C6C">
        <w:rPr>
          <w:rFonts w:ascii="Times New Roman" w:hAnsi="Times New Roman" w:cs="Times New Roman"/>
          <w:sz w:val="24"/>
          <w:szCs w:val="24"/>
        </w:rPr>
        <w:t>Pelaku dewasa dalam penjatuhan pasal/pasal dugaan untuk dibawa ke Penuntut Umum yakni dengan menggunakan Pasal 76C Undang-Undang Nomor 35 Tahun 2014 perubahan Undang – Undang Nomor 23 Tahun 2002 te</w:t>
      </w:r>
      <w:r w:rsidR="00A4366B">
        <w:rPr>
          <w:rFonts w:ascii="Times New Roman" w:hAnsi="Times New Roman" w:cs="Times New Roman"/>
          <w:sz w:val="24"/>
          <w:szCs w:val="24"/>
        </w:rPr>
        <w:t>ntang Perlindungan Anak BAB XI</w:t>
      </w:r>
      <w:r w:rsidRPr="001E6C6C">
        <w:rPr>
          <w:rFonts w:ascii="Times New Roman" w:hAnsi="Times New Roman" w:cs="Times New Roman"/>
          <w:sz w:val="24"/>
          <w:szCs w:val="24"/>
        </w:rPr>
        <w:t xml:space="preserve"> LARANGAN berbunyi “Setiap orang dilarang menempatkan, membiarkan, melakukan, menyuruh melakukan, atau turut serta melakukan kekerasan terhadap anak”. Pasal ancaman pidana pada Passal 80 ayat (3) yakni berbunyi “dalam hal anak sebagaimana dimaksud </w:t>
      </w:r>
      <w:r w:rsidRPr="001E6C6C">
        <w:rPr>
          <w:rFonts w:ascii="Times New Roman" w:hAnsi="Times New Roman" w:cs="Times New Roman"/>
          <w:sz w:val="24"/>
          <w:szCs w:val="24"/>
        </w:rPr>
        <w:lastRenderedPageBreak/>
        <w:t>dalam pasal 76C mati, maka pelaku dipidana dengan pidana penjara paling lama 15 (lima belas) tahun dan/atau denda paling banyak Rp. 3.000.000.000,00 (tiga miliar rupiah). Dan dilanjutkan Pasal 80 ayat (4) “Pidana ditambah sepertiga dari ketentuan sebagaimana dimaksud pada ayat (1), ayat (2), dan ayat (3) apabila yang melakukan penganiayaan tersebut orang tuanya”.</w:t>
      </w:r>
    </w:p>
    <w:p w:rsidR="001E6C6C" w:rsidRPr="003535D4" w:rsidRDefault="001E6C6C" w:rsidP="003535D4">
      <w:pPr>
        <w:tabs>
          <w:tab w:val="left" w:pos="6941"/>
        </w:tabs>
        <w:spacing w:line="480" w:lineRule="auto"/>
        <w:ind w:left="567" w:firstLine="567"/>
        <w:jc w:val="both"/>
        <w:rPr>
          <w:rFonts w:ascii="Times New Roman" w:hAnsi="Times New Roman" w:cs="Times New Roman"/>
          <w:sz w:val="24"/>
          <w:szCs w:val="24"/>
        </w:rPr>
      </w:pPr>
      <w:r w:rsidRPr="001E6C6C">
        <w:rPr>
          <w:rFonts w:ascii="Times New Roman" w:hAnsi="Times New Roman" w:cs="Times New Roman"/>
          <w:sz w:val="24"/>
          <w:szCs w:val="24"/>
        </w:rPr>
        <w:t xml:space="preserve">Kemudian jika pelaku anak maka tetap menggunakan Pasal 80 ayat (3) tetapi dalam ketentuan ancaman pidana anak yakni setengah dari orang dewasa. Kemudian digunakan Undang-Undang Sistem Peradilan Anak, jika memenuhi persyaratan Sistem Peradilan Pidana Anak (SPPA) untuk dapat di diversi atau penyelesaian perkara anak dari dalam pengadilan ke luar pengadilan dengan syarat: ancaman pidana maksimal 7 tahun, tidak merupakan residivis (pengulangan tindak pidana). dan jika tidak memenuhi syarat diversi, anak sebagai pelaku tetap melakukan proses peradilan pidana yakni </w:t>
      </w:r>
      <w:r w:rsidR="00251D21">
        <w:rPr>
          <w:rFonts w:ascii="Times New Roman" w:hAnsi="Times New Roman" w:cs="Times New Roman"/>
          <w:sz w:val="24"/>
          <w:szCs w:val="24"/>
        </w:rPr>
        <w:t>di Lembaga Pe</w:t>
      </w:r>
      <w:r w:rsidR="00251D21">
        <w:rPr>
          <w:rFonts w:ascii="Times New Roman" w:hAnsi="Times New Roman" w:cs="Times New Roman"/>
          <w:sz w:val="24"/>
          <w:szCs w:val="24"/>
          <w:lang w:val="en-US"/>
        </w:rPr>
        <w:t>nyelenggaraan</w:t>
      </w:r>
      <w:r>
        <w:rPr>
          <w:rFonts w:ascii="Times New Roman" w:hAnsi="Times New Roman" w:cs="Times New Roman"/>
          <w:sz w:val="24"/>
          <w:szCs w:val="24"/>
          <w:lang w:val="en-US"/>
        </w:rPr>
        <w:t>Kesejahteraan Sosial (LPKS).</w:t>
      </w:r>
    </w:p>
    <w:p w:rsidR="0011648B" w:rsidRPr="0011648B" w:rsidRDefault="0011648B" w:rsidP="0011648B">
      <w:pPr>
        <w:spacing w:after="0" w:line="480" w:lineRule="auto"/>
        <w:jc w:val="both"/>
        <w:rPr>
          <w:rFonts w:ascii="Times New Roman" w:hAnsi="Times New Roman" w:cs="Times New Roman"/>
          <w:b/>
          <w:sz w:val="24"/>
          <w:szCs w:val="24"/>
          <w:lang w:val="en-US"/>
        </w:rPr>
      </w:pPr>
      <w:r w:rsidRPr="0001473C">
        <w:rPr>
          <w:rFonts w:ascii="Times New Roman" w:hAnsi="Times New Roman" w:cs="Times New Roman"/>
          <w:b/>
          <w:sz w:val="24"/>
          <w:szCs w:val="24"/>
        </w:rPr>
        <w:t xml:space="preserve">Kendala-Kendala Yang Dihadapi </w:t>
      </w:r>
      <w:r>
        <w:rPr>
          <w:rFonts w:ascii="Times New Roman" w:hAnsi="Times New Roman" w:cs="Times New Roman"/>
          <w:b/>
          <w:sz w:val="24"/>
          <w:szCs w:val="24"/>
          <w:lang w:val="en-US"/>
        </w:rPr>
        <w:t>Penyidik Polres Kota Mataram dalam Pelaksanaan Penyelidikan dan Penyidikan Tindak Pidana Penganiayaan terhadap Anak Mengakibatkan Kematian</w:t>
      </w:r>
    </w:p>
    <w:p w:rsidR="0011648B" w:rsidRDefault="0011648B" w:rsidP="00B16A63">
      <w:pPr>
        <w:pStyle w:val="ListParagraph"/>
        <w:numPr>
          <w:ilvl w:val="0"/>
          <w:numId w:val="14"/>
        </w:numPr>
        <w:autoSpaceDE w:val="0"/>
        <w:autoSpaceDN w:val="0"/>
        <w:adjustRightInd w:val="0"/>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Faktor Internal </w:t>
      </w:r>
    </w:p>
    <w:p w:rsidR="0011648B" w:rsidRDefault="0011648B" w:rsidP="00B16A63">
      <w:pPr>
        <w:autoSpaceDE w:val="0"/>
        <w:autoSpaceDN w:val="0"/>
        <w:adjustRightInd w:val="0"/>
        <w:spacing w:after="0" w:line="480" w:lineRule="auto"/>
        <w:ind w:left="567" w:firstLine="720"/>
        <w:jc w:val="both"/>
        <w:rPr>
          <w:rFonts w:ascii="Times New Roman" w:hAnsi="Times New Roman" w:cs="Times New Roman"/>
          <w:sz w:val="24"/>
          <w:szCs w:val="24"/>
        </w:rPr>
      </w:pPr>
      <w:r w:rsidRPr="000F1417">
        <w:rPr>
          <w:rFonts w:ascii="Times New Roman" w:hAnsi="Times New Roman" w:cs="Times New Roman"/>
          <w:sz w:val="24"/>
          <w:szCs w:val="24"/>
        </w:rPr>
        <w:t xml:space="preserve">Faktor internal adalah hambatan atau kendala yang terdapat dari dalam atau dari pihak </w:t>
      </w:r>
      <w:r>
        <w:rPr>
          <w:rFonts w:ascii="Times New Roman" w:hAnsi="Times New Roman" w:cs="Times New Roman"/>
          <w:sz w:val="24"/>
          <w:szCs w:val="24"/>
        </w:rPr>
        <w:t>Reskrim Unit Pelayanan Perempuan dan Anak</w:t>
      </w:r>
      <w:r w:rsidRPr="000F1417">
        <w:rPr>
          <w:rFonts w:ascii="Times New Roman" w:hAnsi="Times New Roman" w:cs="Times New Roman"/>
          <w:sz w:val="24"/>
          <w:szCs w:val="24"/>
        </w:rPr>
        <w:t xml:space="preserve"> (UPPA)</w:t>
      </w:r>
      <w:r w:rsidR="00294B69">
        <w:rPr>
          <w:rFonts w:ascii="Times New Roman" w:hAnsi="Times New Roman" w:cs="Times New Roman"/>
          <w:sz w:val="24"/>
          <w:szCs w:val="24"/>
        </w:rPr>
        <w:t>.</w:t>
      </w:r>
      <w:r w:rsidRPr="000F1417">
        <w:rPr>
          <w:rFonts w:ascii="Times New Roman" w:hAnsi="Times New Roman" w:cs="Times New Roman"/>
          <w:sz w:val="24"/>
          <w:szCs w:val="24"/>
        </w:rPr>
        <w:t xml:space="preserve"> Polres Kota Mataram itu sendiri dalam melakukan penanggulangan terhadap tindak </w:t>
      </w:r>
      <w:r w:rsidRPr="000F1417">
        <w:rPr>
          <w:rFonts w:ascii="Times New Roman" w:hAnsi="Times New Roman" w:cs="Times New Roman"/>
          <w:sz w:val="24"/>
          <w:szCs w:val="24"/>
        </w:rPr>
        <w:lastRenderedPageBreak/>
        <w:t>pidana penganiayaan terhadap anak mengakibatkan kematian, adapun kendala in</w:t>
      </w:r>
      <w:r>
        <w:rPr>
          <w:rFonts w:ascii="Times New Roman" w:hAnsi="Times New Roman" w:cs="Times New Roman"/>
          <w:sz w:val="24"/>
          <w:szCs w:val="24"/>
        </w:rPr>
        <w:t>ternalnya antara lain</w:t>
      </w:r>
      <w:r w:rsidRPr="000F1417">
        <w:rPr>
          <w:rFonts w:ascii="Times New Roman" w:hAnsi="Times New Roman" w:cs="Times New Roman"/>
          <w:sz w:val="24"/>
          <w:szCs w:val="24"/>
        </w:rPr>
        <w:t>:</w:t>
      </w:r>
    </w:p>
    <w:p w:rsidR="0011648B" w:rsidRDefault="0011648B" w:rsidP="00B16A63">
      <w:pPr>
        <w:pStyle w:val="ListParagraph"/>
        <w:numPr>
          <w:ilvl w:val="0"/>
          <w:numId w:val="15"/>
        </w:numPr>
        <w:autoSpaceDE w:val="0"/>
        <w:autoSpaceDN w:val="0"/>
        <w:adjustRightInd w:val="0"/>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Kurangnya anggota penyidik Unit Pelayanan Perempuan dan Anak (UPPA);</w:t>
      </w:r>
    </w:p>
    <w:p w:rsidR="0011648B" w:rsidRPr="00657B38" w:rsidRDefault="0011648B" w:rsidP="00B16A63">
      <w:pPr>
        <w:autoSpaceDE w:val="0"/>
        <w:autoSpaceDN w:val="0"/>
        <w:adjustRightInd w:val="0"/>
        <w:spacing w:after="0" w:line="240" w:lineRule="auto"/>
        <w:ind w:left="851" w:firstLine="589"/>
        <w:jc w:val="both"/>
        <w:rPr>
          <w:rFonts w:ascii="Times New Roman" w:hAnsi="Times New Roman" w:cs="Times New Roman"/>
          <w:sz w:val="24"/>
          <w:szCs w:val="24"/>
        </w:rPr>
      </w:pPr>
      <w:r w:rsidRPr="00657B38">
        <w:rPr>
          <w:rFonts w:ascii="Times New Roman" w:hAnsi="Times New Roman" w:cs="Times New Roman"/>
          <w:sz w:val="24"/>
          <w:szCs w:val="24"/>
        </w:rPr>
        <w:t>Berdasarkan hasil wawancara dengan Aipda Sri Rahayu, selaku kanit Unit Pelayanan Perempuan dan Anak (UPPA) mengungkapkan bahwa</w:t>
      </w:r>
      <w:r>
        <w:rPr>
          <w:rStyle w:val="FootnoteReference"/>
          <w:rFonts w:ascii="Times New Roman" w:hAnsi="Times New Roman" w:cs="Times New Roman"/>
          <w:sz w:val="24"/>
          <w:szCs w:val="24"/>
        </w:rPr>
        <w:footnoteReference w:id="6"/>
      </w:r>
      <w:r w:rsidRPr="00657B38">
        <w:rPr>
          <w:rFonts w:ascii="Times New Roman" w:hAnsi="Times New Roman" w:cs="Times New Roman"/>
          <w:sz w:val="24"/>
          <w:szCs w:val="24"/>
        </w:rPr>
        <w:t xml:space="preserve"> : “Kurangnya anggota penyidik pada Unit Pelayanan Perempuan dan Anak ini menjadi menhambat tuntasnya suatu pelaksanaan penyidikan terhadap suatu perkara. Pada Unit Pelayanan Perempuan dan Anak terdapat 11 (sebelas) anggota, 1 (satu) kanit dan 10 anggota lain yang terbagi menjadi 3 (tiga) subunit/regu. Dengan semakin merajalelanya perkara terhadap anak dan perempuan di Kota Mataram ini membuat penyidik dengan anggota kurang sulit mengatasi perkara – perkara yang ditangani dengan kuantitas perkara tiap bulan tetap ada”.</w:t>
      </w:r>
    </w:p>
    <w:p w:rsidR="0011648B" w:rsidRDefault="0011648B" w:rsidP="0011648B">
      <w:pPr>
        <w:pStyle w:val="ListParagraph"/>
        <w:autoSpaceDE w:val="0"/>
        <w:autoSpaceDN w:val="0"/>
        <w:adjustRightInd w:val="0"/>
        <w:spacing w:after="0" w:line="240" w:lineRule="auto"/>
        <w:ind w:left="1985"/>
        <w:jc w:val="both"/>
        <w:rPr>
          <w:rFonts w:ascii="Times New Roman" w:hAnsi="Times New Roman" w:cs="Times New Roman"/>
          <w:sz w:val="24"/>
          <w:szCs w:val="24"/>
        </w:rPr>
      </w:pPr>
    </w:p>
    <w:p w:rsidR="0011648B" w:rsidRPr="003535D4" w:rsidRDefault="0011648B" w:rsidP="003535D4">
      <w:pPr>
        <w:pStyle w:val="ListParagraph"/>
        <w:numPr>
          <w:ilvl w:val="0"/>
          <w:numId w:val="15"/>
        </w:numPr>
        <w:autoSpaceDE w:val="0"/>
        <w:autoSpaceDN w:val="0"/>
        <w:adjustRightInd w:val="0"/>
        <w:spacing w:after="0" w:line="480" w:lineRule="auto"/>
        <w:ind w:left="851"/>
        <w:jc w:val="both"/>
        <w:rPr>
          <w:rFonts w:ascii="Times New Roman" w:hAnsi="Times New Roman" w:cs="Times New Roman"/>
          <w:sz w:val="24"/>
          <w:szCs w:val="24"/>
        </w:rPr>
      </w:pPr>
      <w:r w:rsidRPr="003535D4">
        <w:rPr>
          <w:rFonts w:ascii="Times New Roman" w:hAnsi="Times New Roman" w:cs="Times New Roman"/>
          <w:sz w:val="24"/>
          <w:szCs w:val="24"/>
        </w:rPr>
        <w:t>Minimnya Sumber Daya Manusia (SDM) petugas penyidik anak terkait dengan perkara anak.</w:t>
      </w:r>
    </w:p>
    <w:p w:rsidR="0011648B" w:rsidRPr="00945894" w:rsidRDefault="0011648B" w:rsidP="00B16A63">
      <w:pPr>
        <w:autoSpaceDE w:val="0"/>
        <w:autoSpaceDN w:val="0"/>
        <w:adjustRightInd w:val="0"/>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Berdasarkan Hasil Wawancara dengan Aipda Sri Rahayu, selaku k</w:t>
      </w:r>
      <w:r w:rsidRPr="00945894">
        <w:rPr>
          <w:rFonts w:ascii="Times New Roman" w:hAnsi="Times New Roman" w:cs="Times New Roman"/>
          <w:sz w:val="24"/>
          <w:szCs w:val="24"/>
        </w:rPr>
        <w:t xml:space="preserve">anit </w:t>
      </w:r>
      <w:r>
        <w:rPr>
          <w:rFonts w:ascii="Times New Roman" w:hAnsi="Times New Roman" w:cs="Times New Roman"/>
          <w:sz w:val="24"/>
          <w:szCs w:val="24"/>
        </w:rPr>
        <w:t>Unit Pelayanan Perempuan dan Anak</w:t>
      </w:r>
      <w:r w:rsidRPr="00945894">
        <w:rPr>
          <w:rFonts w:ascii="Times New Roman" w:hAnsi="Times New Roman" w:cs="Times New Roman"/>
          <w:sz w:val="24"/>
          <w:szCs w:val="24"/>
        </w:rPr>
        <w:t xml:space="preserve"> (UPPA) mengungkapkan bahwa</w:t>
      </w:r>
      <w:r>
        <w:rPr>
          <w:rStyle w:val="FootnoteReference"/>
          <w:rFonts w:ascii="Times New Roman" w:hAnsi="Times New Roman" w:cs="Times New Roman"/>
          <w:sz w:val="24"/>
          <w:szCs w:val="24"/>
        </w:rPr>
        <w:footnoteReference w:id="7"/>
      </w:r>
      <w:r w:rsidRPr="00945894">
        <w:rPr>
          <w:rFonts w:ascii="Times New Roman" w:hAnsi="Times New Roman" w:cs="Times New Roman"/>
          <w:sz w:val="24"/>
          <w:szCs w:val="24"/>
        </w:rPr>
        <w:t xml:space="preserve">: “Penyidik anak pada Unit Pelindungan Perempuan dan Anak (UPPA) </w:t>
      </w:r>
      <w:r>
        <w:rPr>
          <w:rFonts w:ascii="Times New Roman" w:hAnsi="Times New Roman" w:cs="Times New Roman"/>
          <w:sz w:val="24"/>
          <w:szCs w:val="24"/>
        </w:rPr>
        <w:t>berjumlah 11 (sebelas</w:t>
      </w:r>
      <w:r w:rsidRPr="00945894">
        <w:rPr>
          <w:rFonts w:ascii="Times New Roman" w:hAnsi="Times New Roman" w:cs="Times New Roman"/>
          <w:sz w:val="24"/>
          <w:szCs w:val="24"/>
        </w:rPr>
        <w:t xml:space="preserve">) anggota, 1 (satu) Kanit, </w:t>
      </w:r>
      <w:r>
        <w:rPr>
          <w:rFonts w:ascii="Times New Roman" w:hAnsi="Times New Roman" w:cs="Times New Roman"/>
          <w:sz w:val="24"/>
          <w:szCs w:val="24"/>
        </w:rPr>
        <w:t>10</w:t>
      </w:r>
      <w:r w:rsidRPr="00945894">
        <w:rPr>
          <w:rFonts w:ascii="Times New Roman" w:hAnsi="Times New Roman" w:cs="Times New Roman"/>
          <w:sz w:val="24"/>
          <w:szCs w:val="24"/>
        </w:rPr>
        <w:t xml:space="preserve"> (delapan) anggota yang dibagi menjadi 3 (tiga) unitsub atau regu. Baru terdapat 2 anggota yang memiliki kompetensi atau sertifikat sebagai penyidik anak</w:t>
      </w:r>
      <w:r>
        <w:rPr>
          <w:rFonts w:ascii="Times New Roman" w:hAnsi="Times New Roman" w:cs="Times New Roman"/>
          <w:sz w:val="24"/>
          <w:szCs w:val="24"/>
        </w:rPr>
        <w:t xml:space="preserve">. </w:t>
      </w:r>
      <w:r w:rsidRPr="00945894">
        <w:rPr>
          <w:rFonts w:ascii="Times New Roman" w:hAnsi="Times New Roman" w:cs="Times New Roman"/>
          <w:sz w:val="24"/>
          <w:szCs w:val="24"/>
        </w:rPr>
        <w:t xml:space="preserve">Akan tetapi 8 diantaranya telah mengikuti pelatihan – pelatihan teknis peradilan anak walaupun belum mendapat sertifikat kompetensi sebagai penyidik anak. Dengan semakin bertambahnya kejahatan terhadap anak tiap tahunnya berpengaruh juga terhadap SDM penyidik </w:t>
      </w:r>
      <w:r>
        <w:rPr>
          <w:rFonts w:ascii="Times New Roman" w:hAnsi="Times New Roman" w:cs="Times New Roman"/>
          <w:sz w:val="24"/>
          <w:szCs w:val="24"/>
        </w:rPr>
        <w:t>Unit Pelayanan Perempuan dan Anak</w:t>
      </w:r>
      <w:r w:rsidRPr="00945894">
        <w:rPr>
          <w:rFonts w:ascii="Times New Roman" w:hAnsi="Times New Roman" w:cs="Times New Roman"/>
          <w:sz w:val="24"/>
          <w:szCs w:val="24"/>
        </w:rPr>
        <w:t xml:space="preserve"> (UPPA) ini dan terbatasnya pengetahuan SDM anggota tetap dilengkapi oleh penyidik lain sebagai atasan untuk bekerjasama”.</w:t>
      </w:r>
    </w:p>
    <w:p w:rsidR="0011648B" w:rsidRDefault="0011648B" w:rsidP="0011648B">
      <w:pPr>
        <w:pStyle w:val="ListParagraph"/>
        <w:autoSpaceDE w:val="0"/>
        <w:autoSpaceDN w:val="0"/>
        <w:adjustRightInd w:val="0"/>
        <w:spacing w:after="0" w:line="240" w:lineRule="auto"/>
        <w:ind w:left="2410"/>
        <w:jc w:val="both"/>
        <w:rPr>
          <w:rFonts w:ascii="Times New Roman" w:hAnsi="Times New Roman" w:cs="Times New Roman"/>
          <w:sz w:val="24"/>
          <w:szCs w:val="24"/>
        </w:rPr>
      </w:pPr>
    </w:p>
    <w:p w:rsidR="0011648B" w:rsidRDefault="0011648B" w:rsidP="00B16A63">
      <w:pPr>
        <w:pStyle w:val="ListParagraph"/>
        <w:numPr>
          <w:ilvl w:val="0"/>
          <w:numId w:val="15"/>
        </w:numPr>
        <w:autoSpaceDE w:val="0"/>
        <w:autoSpaceDN w:val="0"/>
        <w:adjustRightInd w:val="0"/>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Terbatas anggaran sehingga tidak terdapat biaya Otopsi korban pada Unit Pelayanan Perempuan dan Anak (UPPA);</w:t>
      </w:r>
    </w:p>
    <w:p w:rsidR="0011648B" w:rsidRDefault="0011648B" w:rsidP="00B16A63">
      <w:pPr>
        <w:autoSpaceDE w:val="0"/>
        <w:autoSpaceDN w:val="0"/>
        <w:adjustRightInd w:val="0"/>
        <w:spacing w:after="0" w:line="240" w:lineRule="auto"/>
        <w:ind w:left="851"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 hasil wawancara dengan Aipda Sri Rahayu, SH selaku kanit Unit Pelayanan Perempuan dan Anak (UPPA) mengungkapakan bahwa : “Anggaran pada Unit Pelayanan Perempuan dan Anak (UPPA) tidak terdapat anggaran untuk visum/otopsi korban melainkan hubungan langsung dari pemerintah kepada instansi rumah sakit, akan tetapi tidak semua rumah sakit dan puskesmas yang diberlakukan melainkan masih banyak rumah sakit dan puskesmas di Kota Mataram ini yang belum berlaku. Dokter s-pesialis otopsi juga bareu terdapat 1 di Nusa Tenggara Barat (NTB) ini, juga menjadi kendala kami”.</w:t>
      </w:r>
    </w:p>
    <w:p w:rsidR="0011648B" w:rsidRDefault="0011648B" w:rsidP="0011648B">
      <w:pPr>
        <w:autoSpaceDE w:val="0"/>
        <w:autoSpaceDN w:val="0"/>
        <w:adjustRightInd w:val="0"/>
        <w:spacing w:after="0" w:line="240" w:lineRule="auto"/>
        <w:ind w:left="2127" w:firstLine="720"/>
        <w:jc w:val="both"/>
        <w:rPr>
          <w:rFonts w:ascii="Times New Roman" w:hAnsi="Times New Roman" w:cs="Times New Roman"/>
          <w:sz w:val="24"/>
          <w:szCs w:val="24"/>
        </w:rPr>
      </w:pPr>
    </w:p>
    <w:p w:rsidR="00657B38" w:rsidRPr="00B16A63" w:rsidRDefault="00657B38" w:rsidP="00B16A63">
      <w:pPr>
        <w:pStyle w:val="ListParagraph"/>
        <w:numPr>
          <w:ilvl w:val="0"/>
          <w:numId w:val="14"/>
        </w:numPr>
        <w:autoSpaceDE w:val="0"/>
        <w:autoSpaceDN w:val="0"/>
        <w:adjustRightInd w:val="0"/>
        <w:spacing w:after="0" w:line="480" w:lineRule="auto"/>
        <w:ind w:left="567"/>
        <w:jc w:val="both"/>
        <w:rPr>
          <w:rFonts w:ascii="Times New Roman" w:hAnsi="Times New Roman" w:cs="Times New Roman"/>
          <w:sz w:val="24"/>
          <w:szCs w:val="24"/>
        </w:rPr>
      </w:pPr>
      <w:r w:rsidRPr="00B16A63">
        <w:rPr>
          <w:rFonts w:ascii="Times New Roman" w:hAnsi="Times New Roman" w:cs="Times New Roman"/>
          <w:sz w:val="24"/>
          <w:szCs w:val="24"/>
        </w:rPr>
        <w:t>Faktor Eksternal</w:t>
      </w:r>
    </w:p>
    <w:p w:rsidR="00657B38" w:rsidRPr="00B16A63" w:rsidRDefault="00657B38" w:rsidP="003535D4">
      <w:pPr>
        <w:autoSpaceDE w:val="0"/>
        <w:autoSpaceDN w:val="0"/>
        <w:adjustRightInd w:val="0"/>
        <w:spacing w:after="0" w:line="360" w:lineRule="auto"/>
        <w:ind w:left="567" w:firstLine="720"/>
        <w:jc w:val="both"/>
        <w:rPr>
          <w:rFonts w:ascii="Times New Roman" w:hAnsi="Times New Roman" w:cs="Times New Roman"/>
          <w:sz w:val="24"/>
          <w:szCs w:val="24"/>
        </w:rPr>
      </w:pPr>
      <w:r w:rsidRPr="00E77383">
        <w:rPr>
          <w:rFonts w:ascii="Times New Roman" w:hAnsi="Times New Roman" w:cs="Times New Roman"/>
          <w:sz w:val="24"/>
          <w:szCs w:val="24"/>
        </w:rPr>
        <w:t xml:space="preserve">Faktor eksternal adalah hambatan atau kendala yang terdapat diluar organisasi kepolisian atau pihak </w:t>
      </w:r>
      <w:r>
        <w:rPr>
          <w:rFonts w:ascii="Times New Roman" w:hAnsi="Times New Roman" w:cs="Times New Roman"/>
          <w:sz w:val="24"/>
          <w:szCs w:val="24"/>
        </w:rPr>
        <w:t>Reskrim Unit Pelayanan Perempuan dan Anak</w:t>
      </w:r>
      <w:r w:rsidRPr="00E77383">
        <w:rPr>
          <w:rFonts w:ascii="Times New Roman" w:hAnsi="Times New Roman" w:cs="Times New Roman"/>
          <w:sz w:val="24"/>
          <w:szCs w:val="24"/>
        </w:rPr>
        <w:t xml:space="preserve"> (UPPA)</w:t>
      </w:r>
      <w:r>
        <w:rPr>
          <w:rFonts w:ascii="Times New Roman" w:hAnsi="Times New Roman" w:cs="Times New Roman"/>
          <w:sz w:val="24"/>
          <w:szCs w:val="24"/>
        </w:rPr>
        <w:t xml:space="preserve"> yaitu pada subjek dan obj</w:t>
      </w:r>
      <w:r w:rsidRPr="00E77383">
        <w:rPr>
          <w:rFonts w:ascii="Times New Roman" w:hAnsi="Times New Roman" w:cs="Times New Roman"/>
          <w:sz w:val="24"/>
          <w:szCs w:val="24"/>
        </w:rPr>
        <w:t xml:space="preserve">ek perkara penganiayaan terhadap anak mengakibatkan kematian tersebut, yang sangat mempengaruhi pelaksanaan penyelidikan dan penyidikan. </w:t>
      </w:r>
    </w:p>
    <w:p w:rsidR="00B16A63" w:rsidRDefault="00657B38" w:rsidP="00B16A63">
      <w:pPr>
        <w:pStyle w:val="ListParagraph"/>
        <w:numPr>
          <w:ilvl w:val="0"/>
          <w:numId w:val="16"/>
        </w:numPr>
        <w:tabs>
          <w:tab w:val="left" w:pos="1843"/>
          <w:tab w:val="left" w:pos="6941"/>
        </w:tabs>
        <w:spacing w:line="480" w:lineRule="auto"/>
        <w:ind w:left="851" w:hanging="283"/>
        <w:jc w:val="both"/>
        <w:rPr>
          <w:rFonts w:ascii="Times New Roman" w:hAnsi="Times New Roman" w:cs="Times New Roman"/>
          <w:sz w:val="24"/>
          <w:szCs w:val="24"/>
        </w:rPr>
      </w:pPr>
      <w:r>
        <w:rPr>
          <w:rFonts w:ascii="Times New Roman" w:hAnsi="Times New Roman" w:cs="Times New Roman"/>
          <w:sz w:val="24"/>
          <w:szCs w:val="24"/>
        </w:rPr>
        <w:t>Kurangnnya saksi yang melihat langsung kejadian tindak pidana;</w:t>
      </w:r>
    </w:p>
    <w:p w:rsidR="00657B38" w:rsidRDefault="00744308" w:rsidP="00744308">
      <w:pPr>
        <w:pStyle w:val="ListParagraph"/>
        <w:tabs>
          <w:tab w:val="left" w:pos="1843"/>
          <w:tab w:val="left" w:pos="6941"/>
        </w:tabs>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ab/>
      </w:r>
      <w:r w:rsidR="00657B38" w:rsidRPr="00B16A63">
        <w:rPr>
          <w:rFonts w:ascii="Times New Roman" w:hAnsi="Times New Roman" w:cs="Times New Roman"/>
          <w:sz w:val="24"/>
          <w:szCs w:val="24"/>
        </w:rPr>
        <w:t>Berdasarkan hasil wawancara dengan Aipda Sri Rahayu, SH selaku kanit Unit Pelayanan Perempuan dan Anak (UPPA) Polres Kota Mataram mengatakan</w:t>
      </w:r>
      <w:r w:rsidR="00657B38">
        <w:rPr>
          <w:rStyle w:val="FootnoteReference"/>
          <w:rFonts w:ascii="Times New Roman" w:hAnsi="Times New Roman" w:cs="Times New Roman"/>
          <w:sz w:val="24"/>
          <w:szCs w:val="24"/>
        </w:rPr>
        <w:footnoteReference w:id="8"/>
      </w:r>
      <w:r w:rsidR="00657B38" w:rsidRPr="00B16A63">
        <w:rPr>
          <w:rFonts w:ascii="Times New Roman" w:hAnsi="Times New Roman" w:cs="Times New Roman"/>
          <w:sz w:val="24"/>
          <w:szCs w:val="24"/>
        </w:rPr>
        <w:t>: “Bahwa dalam perkara penganiayaan terhadap anak mengakibatkan kematian ini sama seperti halnya dengan perkara persetubuhan, terlapor/pelaku mencari tempat sepi dalam melakukan tindak pidananya dan tidak ada orang yang melihat secara langsung kejadian tersebut tetapi penyidik masih bisa menggunakan saksi petunjuk yaitu saksi yang menerangkan, karena dikatakan saksi adalah yang mengetahui dan mendengar. Seperti contohnya : sesaat sebelum kejadian ada hal yang mencurigakan yang dilihat oleh masyarakat terhadap terlapor/pelaku terburu-buru melakukan sesuatu, atau terakhir kali melihat terlapor/pelaku berada dimana bisa dijadikan saksi petunjuk oleh penyidik”.</w:t>
      </w:r>
    </w:p>
    <w:p w:rsidR="00744308" w:rsidRPr="00B16A63" w:rsidRDefault="00744308" w:rsidP="00744308">
      <w:pPr>
        <w:pStyle w:val="ListParagraph"/>
        <w:tabs>
          <w:tab w:val="left" w:pos="1843"/>
          <w:tab w:val="left" w:pos="6941"/>
        </w:tabs>
        <w:spacing w:line="240" w:lineRule="auto"/>
        <w:ind w:left="851"/>
        <w:jc w:val="both"/>
        <w:rPr>
          <w:rFonts w:ascii="Times New Roman" w:hAnsi="Times New Roman" w:cs="Times New Roman"/>
          <w:sz w:val="24"/>
          <w:szCs w:val="24"/>
        </w:rPr>
      </w:pPr>
    </w:p>
    <w:p w:rsidR="00657B38" w:rsidRDefault="00657B38" w:rsidP="00744308">
      <w:pPr>
        <w:pStyle w:val="ListParagraph"/>
        <w:numPr>
          <w:ilvl w:val="0"/>
          <w:numId w:val="16"/>
        </w:numPr>
        <w:autoSpaceDE w:val="0"/>
        <w:autoSpaceDN w:val="0"/>
        <w:adjustRightInd w:val="0"/>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Sulit mendapatkan barang bukti;</w:t>
      </w:r>
    </w:p>
    <w:p w:rsidR="00657B38" w:rsidRDefault="00657B38" w:rsidP="00744308">
      <w:pPr>
        <w:autoSpaceDE w:val="0"/>
        <w:autoSpaceDN w:val="0"/>
        <w:adjustRightInd w:val="0"/>
        <w:spacing w:after="0" w:line="240" w:lineRule="auto"/>
        <w:ind w:left="851" w:firstLine="720"/>
        <w:jc w:val="both"/>
        <w:rPr>
          <w:rFonts w:ascii="Times New Roman" w:hAnsi="Times New Roman" w:cs="Times New Roman"/>
          <w:sz w:val="24"/>
          <w:szCs w:val="24"/>
        </w:rPr>
      </w:pPr>
      <w:r>
        <w:rPr>
          <w:rFonts w:ascii="Times New Roman" w:hAnsi="Times New Roman" w:cs="Times New Roman"/>
          <w:sz w:val="24"/>
          <w:szCs w:val="24"/>
        </w:rPr>
        <w:t>Berdasarkan hasil wawancara dengan Aipda Sri Rahayu selaku kanit Unit Pelayanan Perempuan dan Anak (UPPA) mengungkapkan bahwa</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“Dalam </w:t>
      </w:r>
      <w:r w:rsidRPr="00D86C17">
        <w:rPr>
          <w:rFonts w:ascii="Times New Roman" w:hAnsi="Times New Roman" w:cs="Times New Roman"/>
          <w:sz w:val="24"/>
          <w:szCs w:val="24"/>
        </w:rPr>
        <w:t>pelaksanaan penyelidikan dan penyidikan memang tetap ada hambatan pada tiap perkaranya, mulai dari perkara ringan sampai perkara berat seperti penganiayaan terhadap anak mengakibatkan kematian ini. Barang bukti adalah benda yang telah dipergunakan secara langsung untuk melakukan tindak pidana atau untuk mempersiapkan tindak pidan</w:t>
      </w:r>
      <w:r>
        <w:rPr>
          <w:rFonts w:ascii="Times New Roman" w:hAnsi="Times New Roman" w:cs="Times New Roman"/>
          <w:sz w:val="24"/>
          <w:szCs w:val="24"/>
        </w:rPr>
        <w:t>a tersebut terkadang ada yang menyembunyikan dan membuang barang bukti tersebut tetapi pihak penyidik kepolisian dibuatkan Daftar Pencarian Barang (DPB) atas hilangnya barang bukti”.</w:t>
      </w:r>
    </w:p>
    <w:p w:rsidR="00657B38" w:rsidRDefault="00657B38" w:rsidP="00657B38">
      <w:pPr>
        <w:autoSpaceDE w:val="0"/>
        <w:autoSpaceDN w:val="0"/>
        <w:adjustRightInd w:val="0"/>
        <w:spacing w:after="0" w:line="240" w:lineRule="auto"/>
        <w:ind w:left="1985" w:firstLine="720"/>
        <w:jc w:val="both"/>
        <w:rPr>
          <w:rFonts w:ascii="Times New Roman" w:hAnsi="Times New Roman" w:cs="Times New Roman"/>
          <w:sz w:val="24"/>
          <w:szCs w:val="24"/>
        </w:rPr>
      </w:pPr>
    </w:p>
    <w:p w:rsidR="00657B38" w:rsidRDefault="00657B38" w:rsidP="00744308">
      <w:pPr>
        <w:pStyle w:val="ListParagraph"/>
        <w:numPr>
          <w:ilvl w:val="0"/>
          <w:numId w:val="16"/>
        </w:numPr>
        <w:autoSpaceDE w:val="0"/>
        <w:autoSpaceDN w:val="0"/>
        <w:adjustRightInd w:val="0"/>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Tempat Kejadian Perkara (TKP) tidak </w:t>
      </w:r>
      <w:r w:rsidRPr="00C92064">
        <w:rPr>
          <w:rFonts w:ascii="Times New Roman" w:hAnsi="Times New Roman" w:cs="Times New Roman"/>
          <w:i/>
          <w:sz w:val="24"/>
          <w:szCs w:val="24"/>
        </w:rPr>
        <w:t>steril</w:t>
      </w:r>
      <w:r>
        <w:rPr>
          <w:rFonts w:ascii="Times New Roman" w:hAnsi="Times New Roman" w:cs="Times New Roman"/>
          <w:sz w:val="24"/>
          <w:szCs w:val="24"/>
        </w:rPr>
        <w:t>;</w:t>
      </w:r>
    </w:p>
    <w:p w:rsidR="00A4366B" w:rsidRPr="003535D4" w:rsidRDefault="00657B38" w:rsidP="003535D4">
      <w:pPr>
        <w:autoSpaceDE w:val="0"/>
        <w:autoSpaceDN w:val="0"/>
        <w:adjustRightInd w:val="0"/>
        <w:spacing w:after="0" w:line="240" w:lineRule="auto"/>
        <w:ind w:left="851" w:firstLine="720"/>
        <w:jc w:val="both"/>
        <w:rPr>
          <w:rFonts w:ascii="Times New Roman" w:hAnsi="Times New Roman" w:cs="Times New Roman"/>
          <w:sz w:val="24"/>
          <w:szCs w:val="24"/>
        </w:rPr>
      </w:pPr>
      <w:r>
        <w:rPr>
          <w:rFonts w:ascii="Times New Roman" w:hAnsi="Times New Roman" w:cs="Times New Roman"/>
          <w:sz w:val="24"/>
          <w:szCs w:val="24"/>
        </w:rPr>
        <w:t>Berdasarkan hasil wawancara Aipda Sri Rahayu selaku kanit Unit Pelayanan Perempuan dan Anak (UPPA) Polres Kota Mataram mengatakan bahwa</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w:t>
      </w:r>
      <w:r w:rsidRPr="0069409F">
        <w:rPr>
          <w:rFonts w:ascii="Times New Roman" w:hAnsi="Times New Roman" w:cs="Times New Roman"/>
          <w:i/>
          <w:sz w:val="24"/>
          <w:szCs w:val="24"/>
        </w:rPr>
        <w:t>Police line</w:t>
      </w:r>
      <w:r>
        <w:rPr>
          <w:rFonts w:ascii="Times New Roman" w:hAnsi="Times New Roman" w:cs="Times New Roman"/>
          <w:sz w:val="24"/>
          <w:szCs w:val="24"/>
        </w:rPr>
        <w:t xml:space="preserve"> yaitu garis polisi yang tidak boleh dilewati atau dimasuki oleh orang yang tak berwenang terhadap TKP. Sejak dipasanag garis polisi, TKP dintakan sebagai status </w:t>
      </w:r>
      <w:r w:rsidRPr="00BA7391">
        <w:rPr>
          <w:rFonts w:ascii="Times New Roman" w:hAnsi="Times New Roman" w:cs="Times New Roman"/>
          <w:i/>
          <w:sz w:val="24"/>
          <w:szCs w:val="24"/>
        </w:rPr>
        <w:t>quo</w:t>
      </w:r>
      <w:r>
        <w:rPr>
          <w:rFonts w:ascii="Times New Roman" w:hAnsi="Times New Roman" w:cs="Times New Roman"/>
          <w:sz w:val="24"/>
          <w:szCs w:val="24"/>
        </w:rPr>
        <w:t>, status apa adanya atau asli persis saat kejadian perkara. Tidak boleh dimasuki, diutak-atik, dipegang-pegang tanpa prosedur yang dibenarkan forensic kepolisian. Yang terjadi acap kali garis polisi tersebut dimasuki oleh warga karena ketidaktahuan TKP diinjak, barang bukti dipegang yang seharusnya ada sidik jari terlapor/pelaku pada barang bukti tersebut dapat hilang”.</w:t>
      </w:r>
    </w:p>
    <w:p w:rsidR="00922313" w:rsidRDefault="00922313" w:rsidP="00922313">
      <w:pPr>
        <w:autoSpaceDE w:val="0"/>
        <w:autoSpaceDN w:val="0"/>
        <w:adjustRightInd w:val="0"/>
        <w:spacing w:after="0" w:line="240" w:lineRule="auto"/>
        <w:ind w:left="851"/>
        <w:jc w:val="both"/>
        <w:rPr>
          <w:rFonts w:ascii="Times New Roman" w:hAnsi="Times New Roman" w:cs="Times New Roman"/>
          <w:sz w:val="24"/>
          <w:szCs w:val="24"/>
          <w:lang w:val="en-US"/>
        </w:rPr>
      </w:pPr>
    </w:p>
    <w:p w:rsidR="00922313" w:rsidRDefault="00922313" w:rsidP="00922313">
      <w:pPr>
        <w:autoSpaceDE w:val="0"/>
        <w:autoSpaceDN w:val="0"/>
        <w:adjustRightInd w:val="0"/>
        <w:spacing w:after="0" w:line="240" w:lineRule="auto"/>
        <w:ind w:left="851"/>
        <w:jc w:val="both"/>
        <w:rPr>
          <w:rFonts w:ascii="Times New Roman" w:hAnsi="Times New Roman" w:cs="Times New Roman"/>
          <w:sz w:val="24"/>
          <w:szCs w:val="24"/>
          <w:lang w:val="en-US"/>
        </w:rPr>
      </w:pPr>
    </w:p>
    <w:p w:rsidR="00922313" w:rsidRDefault="00922313" w:rsidP="00922313">
      <w:pPr>
        <w:autoSpaceDE w:val="0"/>
        <w:autoSpaceDN w:val="0"/>
        <w:adjustRightInd w:val="0"/>
        <w:spacing w:after="0" w:line="240" w:lineRule="auto"/>
        <w:ind w:left="851"/>
        <w:jc w:val="both"/>
        <w:rPr>
          <w:rFonts w:ascii="Times New Roman" w:hAnsi="Times New Roman" w:cs="Times New Roman"/>
          <w:sz w:val="24"/>
          <w:szCs w:val="24"/>
          <w:lang w:val="en-US"/>
        </w:rPr>
      </w:pPr>
    </w:p>
    <w:p w:rsidR="00922313" w:rsidRDefault="00922313" w:rsidP="00922313">
      <w:pPr>
        <w:autoSpaceDE w:val="0"/>
        <w:autoSpaceDN w:val="0"/>
        <w:adjustRightInd w:val="0"/>
        <w:spacing w:after="0" w:line="240" w:lineRule="auto"/>
        <w:ind w:left="851"/>
        <w:jc w:val="both"/>
        <w:rPr>
          <w:rFonts w:ascii="Times New Roman" w:hAnsi="Times New Roman" w:cs="Times New Roman"/>
          <w:sz w:val="24"/>
          <w:szCs w:val="24"/>
          <w:lang w:val="en-US"/>
        </w:rPr>
      </w:pPr>
    </w:p>
    <w:p w:rsidR="00922313" w:rsidRDefault="00922313" w:rsidP="00922313">
      <w:pPr>
        <w:autoSpaceDE w:val="0"/>
        <w:autoSpaceDN w:val="0"/>
        <w:adjustRightInd w:val="0"/>
        <w:spacing w:after="0" w:line="240" w:lineRule="auto"/>
        <w:ind w:left="851"/>
        <w:jc w:val="both"/>
        <w:rPr>
          <w:rFonts w:ascii="Times New Roman" w:hAnsi="Times New Roman" w:cs="Times New Roman"/>
          <w:sz w:val="24"/>
          <w:szCs w:val="24"/>
          <w:lang w:val="en-US"/>
        </w:rPr>
      </w:pPr>
    </w:p>
    <w:p w:rsidR="00922313" w:rsidRDefault="00922313" w:rsidP="00922313">
      <w:pPr>
        <w:autoSpaceDE w:val="0"/>
        <w:autoSpaceDN w:val="0"/>
        <w:adjustRightInd w:val="0"/>
        <w:spacing w:after="0" w:line="240" w:lineRule="auto"/>
        <w:ind w:left="851"/>
        <w:jc w:val="both"/>
        <w:rPr>
          <w:rFonts w:ascii="Times New Roman" w:hAnsi="Times New Roman" w:cs="Times New Roman"/>
          <w:sz w:val="24"/>
          <w:szCs w:val="24"/>
          <w:lang w:val="en-US"/>
        </w:rPr>
      </w:pPr>
    </w:p>
    <w:p w:rsidR="00922313" w:rsidRDefault="00922313" w:rsidP="00922313">
      <w:pPr>
        <w:autoSpaceDE w:val="0"/>
        <w:autoSpaceDN w:val="0"/>
        <w:adjustRightInd w:val="0"/>
        <w:spacing w:after="0" w:line="240" w:lineRule="auto"/>
        <w:ind w:left="851"/>
        <w:jc w:val="both"/>
        <w:rPr>
          <w:rFonts w:ascii="Times New Roman" w:hAnsi="Times New Roman" w:cs="Times New Roman"/>
          <w:sz w:val="24"/>
          <w:szCs w:val="24"/>
          <w:lang w:val="en-US"/>
        </w:rPr>
      </w:pPr>
    </w:p>
    <w:p w:rsidR="00922313" w:rsidRDefault="00922313" w:rsidP="003535D4">
      <w:pPr>
        <w:autoSpaceDE w:val="0"/>
        <w:autoSpaceDN w:val="0"/>
        <w:adjustRightInd w:val="0"/>
        <w:spacing w:after="0" w:line="240" w:lineRule="auto"/>
        <w:jc w:val="both"/>
        <w:rPr>
          <w:rFonts w:ascii="Times New Roman" w:hAnsi="Times New Roman" w:cs="Times New Roman"/>
          <w:sz w:val="24"/>
          <w:szCs w:val="24"/>
        </w:rPr>
      </w:pPr>
    </w:p>
    <w:p w:rsidR="003535D4" w:rsidRDefault="003535D4" w:rsidP="003535D4">
      <w:pPr>
        <w:autoSpaceDE w:val="0"/>
        <w:autoSpaceDN w:val="0"/>
        <w:adjustRightInd w:val="0"/>
        <w:spacing w:after="0" w:line="240" w:lineRule="auto"/>
        <w:jc w:val="both"/>
        <w:rPr>
          <w:rFonts w:ascii="Times New Roman" w:hAnsi="Times New Roman" w:cs="Times New Roman"/>
          <w:sz w:val="24"/>
          <w:szCs w:val="24"/>
        </w:rPr>
      </w:pPr>
    </w:p>
    <w:p w:rsidR="003535D4" w:rsidRDefault="003535D4" w:rsidP="003535D4">
      <w:pPr>
        <w:autoSpaceDE w:val="0"/>
        <w:autoSpaceDN w:val="0"/>
        <w:adjustRightInd w:val="0"/>
        <w:spacing w:after="0" w:line="240" w:lineRule="auto"/>
        <w:jc w:val="both"/>
        <w:rPr>
          <w:rFonts w:ascii="Times New Roman" w:hAnsi="Times New Roman" w:cs="Times New Roman"/>
          <w:sz w:val="24"/>
          <w:szCs w:val="24"/>
        </w:rPr>
      </w:pPr>
    </w:p>
    <w:p w:rsidR="003535D4" w:rsidRDefault="003535D4" w:rsidP="003535D4">
      <w:pPr>
        <w:autoSpaceDE w:val="0"/>
        <w:autoSpaceDN w:val="0"/>
        <w:adjustRightInd w:val="0"/>
        <w:spacing w:after="0" w:line="240" w:lineRule="auto"/>
        <w:jc w:val="both"/>
        <w:rPr>
          <w:rFonts w:ascii="Times New Roman" w:hAnsi="Times New Roman" w:cs="Times New Roman"/>
          <w:sz w:val="24"/>
          <w:szCs w:val="24"/>
        </w:rPr>
      </w:pPr>
    </w:p>
    <w:p w:rsidR="003535D4" w:rsidRDefault="003535D4" w:rsidP="003535D4">
      <w:pPr>
        <w:autoSpaceDE w:val="0"/>
        <w:autoSpaceDN w:val="0"/>
        <w:adjustRightInd w:val="0"/>
        <w:spacing w:after="0" w:line="240" w:lineRule="auto"/>
        <w:jc w:val="both"/>
        <w:rPr>
          <w:rFonts w:ascii="Times New Roman" w:hAnsi="Times New Roman" w:cs="Times New Roman"/>
          <w:sz w:val="24"/>
          <w:szCs w:val="24"/>
        </w:rPr>
      </w:pPr>
    </w:p>
    <w:p w:rsidR="003535D4" w:rsidRDefault="003535D4" w:rsidP="003535D4">
      <w:pPr>
        <w:autoSpaceDE w:val="0"/>
        <w:autoSpaceDN w:val="0"/>
        <w:adjustRightInd w:val="0"/>
        <w:spacing w:after="0" w:line="240" w:lineRule="auto"/>
        <w:jc w:val="both"/>
        <w:rPr>
          <w:rFonts w:ascii="Times New Roman" w:hAnsi="Times New Roman" w:cs="Times New Roman"/>
          <w:sz w:val="24"/>
          <w:szCs w:val="24"/>
        </w:rPr>
      </w:pPr>
    </w:p>
    <w:p w:rsidR="003535D4" w:rsidRDefault="003535D4" w:rsidP="003535D4">
      <w:pPr>
        <w:autoSpaceDE w:val="0"/>
        <w:autoSpaceDN w:val="0"/>
        <w:adjustRightInd w:val="0"/>
        <w:spacing w:after="0" w:line="240" w:lineRule="auto"/>
        <w:jc w:val="both"/>
        <w:rPr>
          <w:rFonts w:ascii="Times New Roman" w:hAnsi="Times New Roman" w:cs="Times New Roman"/>
          <w:sz w:val="24"/>
          <w:szCs w:val="24"/>
        </w:rPr>
      </w:pPr>
    </w:p>
    <w:p w:rsidR="003535D4" w:rsidRDefault="003535D4" w:rsidP="003535D4">
      <w:pPr>
        <w:autoSpaceDE w:val="0"/>
        <w:autoSpaceDN w:val="0"/>
        <w:adjustRightInd w:val="0"/>
        <w:spacing w:after="0" w:line="240" w:lineRule="auto"/>
        <w:jc w:val="both"/>
        <w:rPr>
          <w:rFonts w:ascii="Times New Roman" w:hAnsi="Times New Roman" w:cs="Times New Roman"/>
          <w:sz w:val="24"/>
          <w:szCs w:val="24"/>
        </w:rPr>
      </w:pPr>
    </w:p>
    <w:p w:rsidR="003535D4" w:rsidRDefault="003535D4" w:rsidP="003535D4">
      <w:pPr>
        <w:autoSpaceDE w:val="0"/>
        <w:autoSpaceDN w:val="0"/>
        <w:adjustRightInd w:val="0"/>
        <w:spacing w:after="0" w:line="240" w:lineRule="auto"/>
        <w:jc w:val="both"/>
        <w:rPr>
          <w:rFonts w:ascii="Times New Roman" w:hAnsi="Times New Roman" w:cs="Times New Roman"/>
          <w:sz w:val="24"/>
          <w:szCs w:val="24"/>
        </w:rPr>
      </w:pPr>
    </w:p>
    <w:p w:rsidR="003535D4" w:rsidRDefault="003535D4" w:rsidP="003535D4">
      <w:pPr>
        <w:autoSpaceDE w:val="0"/>
        <w:autoSpaceDN w:val="0"/>
        <w:adjustRightInd w:val="0"/>
        <w:spacing w:after="0" w:line="240" w:lineRule="auto"/>
        <w:jc w:val="both"/>
        <w:rPr>
          <w:rFonts w:ascii="Times New Roman" w:hAnsi="Times New Roman" w:cs="Times New Roman"/>
          <w:sz w:val="24"/>
          <w:szCs w:val="24"/>
        </w:rPr>
      </w:pPr>
    </w:p>
    <w:p w:rsidR="003535D4" w:rsidRPr="003535D4" w:rsidRDefault="003535D4" w:rsidP="003535D4">
      <w:pPr>
        <w:autoSpaceDE w:val="0"/>
        <w:autoSpaceDN w:val="0"/>
        <w:adjustRightInd w:val="0"/>
        <w:spacing w:after="0" w:line="240" w:lineRule="auto"/>
        <w:jc w:val="both"/>
        <w:rPr>
          <w:rFonts w:ascii="Times New Roman" w:hAnsi="Times New Roman" w:cs="Times New Roman"/>
          <w:sz w:val="24"/>
          <w:szCs w:val="24"/>
        </w:rPr>
      </w:pPr>
    </w:p>
    <w:p w:rsidR="00922313" w:rsidRPr="00922313" w:rsidRDefault="00922313" w:rsidP="00922313">
      <w:pPr>
        <w:autoSpaceDE w:val="0"/>
        <w:autoSpaceDN w:val="0"/>
        <w:adjustRightInd w:val="0"/>
        <w:spacing w:after="0" w:line="240" w:lineRule="auto"/>
        <w:ind w:left="851"/>
        <w:jc w:val="both"/>
        <w:rPr>
          <w:rFonts w:ascii="Times New Roman" w:hAnsi="Times New Roman" w:cs="Times New Roman"/>
          <w:sz w:val="24"/>
          <w:szCs w:val="24"/>
          <w:lang w:val="en-US"/>
        </w:rPr>
      </w:pPr>
    </w:p>
    <w:p w:rsidR="00657B38" w:rsidRPr="00657B38" w:rsidRDefault="00657B38" w:rsidP="00657B38">
      <w:pPr>
        <w:pStyle w:val="ListParagraph"/>
        <w:numPr>
          <w:ilvl w:val="0"/>
          <w:numId w:val="1"/>
        </w:numPr>
        <w:spacing w:after="0"/>
        <w:ind w:left="426" w:hanging="426"/>
        <w:jc w:val="center"/>
        <w:rPr>
          <w:rFonts w:ascii="Times New Roman" w:hAnsi="Times New Roman" w:cs="Times New Roman"/>
          <w:b/>
          <w:sz w:val="24"/>
          <w:szCs w:val="24"/>
        </w:rPr>
      </w:pPr>
      <w:r>
        <w:rPr>
          <w:rFonts w:ascii="Times New Roman" w:hAnsi="Times New Roman" w:cs="Times New Roman"/>
          <w:b/>
          <w:sz w:val="24"/>
          <w:szCs w:val="24"/>
        </w:rPr>
        <w:lastRenderedPageBreak/>
        <w:t>PENUTUP</w:t>
      </w:r>
    </w:p>
    <w:p w:rsidR="00657B38" w:rsidRDefault="00657B38" w:rsidP="00657B38">
      <w:pPr>
        <w:pStyle w:val="ListParagraph"/>
        <w:spacing w:after="0"/>
        <w:ind w:left="426"/>
        <w:rPr>
          <w:rFonts w:ascii="Times New Roman" w:hAnsi="Times New Roman" w:cs="Times New Roman"/>
          <w:b/>
          <w:sz w:val="24"/>
          <w:szCs w:val="24"/>
        </w:rPr>
      </w:pPr>
    </w:p>
    <w:p w:rsidR="00657B38" w:rsidRPr="00623E54" w:rsidRDefault="00657B38" w:rsidP="00623E54">
      <w:pPr>
        <w:tabs>
          <w:tab w:val="left" w:pos="6941"/>
        </w:tabs>
        <w:spacing w:line="480" w:lineRule="auto"/>
        <w:jc w:val="both"/>
        <w:rPr>
          <w:rFonts w:ascii="Times New Roman" w:hAnsi="Times New Roman" w:cs="Times New Roman"/>
          <w:b/>
          <w:sz w:val="24"/>
          <w:szCs w:val="24"/>
          <w:lang w:val="en-US"/>
        </w:rPr>
      </w:pPr>
      <w:r w:rsidRPr="00623E54">
        <w:rPr>
          <w:rFonts w:ascii="Times New Roman" w:hAnsi="Times New Roman" w:cs="Times New Roman"/>
          <w:b/>
          <w:sz w:val="24"/>
          <w:szCs w:val="24"/>
          <w:lang w:val="en-US"/>
        </w:rPr>
        <w:t>KESIMPULAN</w:t>
      </w:r>
    </w:p>
    <w:p w:rsidR="00657B38" w:rsidRPr="00744308" w:rsidRDefault="00657B38" w:rsidP="00744308">
      <w:pPr>
        <w:tabs>
          <w:tab w:val="left" w:pos="6941"/>
        </w:tabs>
        <w:spacing w:line="480" w:lineRule="auto"/>
        <w:ind w:firstLine="567"/>
        <w:jc w:val="both"/>
        <w:rPr>
          <w:rFonts w:ascii="Times New Roman" w:hAnsi="Times New Roman" w:cs="Times New Roman"/>
          <w:b/>
          <w:sz w:val="24"/>
          <w:szCs w:val="24"/>
        </w:rPr>
      </w:pPr>
      <w:r w:rsidRPr="00744308">
        <w:rPr>
          <w:rFonts w:ascii="Times New Roman" w:hAnsi="Times New Roman" w:cs="Times New Roman"/>
          <w:sz w:val="24"/>
          <w:szCs w:val="24"/>
        </w:rPr>
        <w:t>Berdasarkan hasil penelitian dan pembahasan tentang Penyelidikan dan Penyidikan Tindak Pidana Penganiayaan Terhadap Anak Mengakibatkan Kematian di Polres Kota Mataram di atas, maka penyusun dapat menarik kesimpulan sebagai berikut :</w:t>
      </w:r>
    </w:p>
    <w:p w:rsidR="00657B38" w:rsidRDefault="00657B38" w:rsidP="00744308">
      <w:pPr>
        <w:pStyle w:val="Default"/>
        <w:numPr>
          <w:ilvl w:val="0"/>
          <w:numId w:val="18"/>
        </w:numPr>
        <w:spacing w:line="480" w:lineRule="auto"/>
        <w:ind w:left="567"/>
        <w:jc w:val="both"/>
        <w:rPr>
          <w:i/>
        </w:rPr>
      </w:pPr>
      <w:r>
        <w:t>Pelaksanaan penyelidikan dan penyidikan tindak pidana penganiayaan terhadap anak mengakibatkan kematian di Polres Kota Mataram yakni:</w:t>
      </w:r>
    </w:p>
    <w:p w:rsidR="00744308" w:rsidRDefault="00744308" w:rsidP="00744308">
      <w:pPr>
        <w:pStyle w:val="ListParagraph"/>
        <w:numPr>
          <w:ilvl w:val="0"/>
          <w:numId w:val="20"/>
        </w:numPr>
        <w:spacing w:line="480" w:lineRule="auto"/>
        <w:ind w:left="1134"/>
        <w:jc w:val="both"/>
        <w:rPr>
          <w:rFonts w:ascii="Times New Roman" w:hAnsi="Times New Roman" w:cs="Times New Roman"/>
          <w:sz w:val="24"/>
          <w:szCs w:val="24"/>
        </w:rPr>
      </w:pPr>
      <w:r w:rsidRPr="00744308">
        <w:rPr>
          <w:rFonts w:ascii="Times New Roman" w:hAnsi="Times New Roman" w:cs="Times New Roman"/>
          <w:sz w:val="24"/>
          <w:szCs w:val="24"/>
          <w:lang w:val="en-US"/>
        </w:rPr>
        <w:t>Tahap penyelidikan, penyelidik memiliki wewenang menerima laporan tindak pidana, mencari keterangan dan barang bukti serta mengadakan tindakan lain menurut aturan yang berlaku.</w:t>
      </w:r>
    </w:p>
    <w:p w:rsidR="00744308" w:rsidRDefault="00744308" w:rsidP="00744308">
      <w:pPr>
        <w:pStyle w:val="ListParagraph"/>
        <w:numPr>
          <w:ilvl w:val="0"/>
          <w:numId w:val="20"/>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Tahap penyidikan yakni turunnya </w:t>
      </w:r>
      <w:r w:rsidRPr="00744308">
        <w:rPr>
          <w:rFonts w:ascii="Times New Roman" w:hAnsi="Times New Roman" w:cs="Times New Roman"/>
          <w:sz w:val="24"/>
          <w:szCs w:val="24"/>
          <w:lang w:val="en-US"/>
        </w:rPr>
        <w:t>Surat Perintah Penyidikan, dirangkai dengan tindakan berupa pengiriman SPDP, upaya paksa (penangkapan, penahanan, penggeledahan dan penyitaan), pemeriksaan, gelar perkara, penyelesaian berkas perkara (resume dan pemberkasan), serta penyerahan berkas perkara kepada Penuntut Umum.</w:t>
      </w:r>
    </w:p>
    <w:p w:rsidR="00922313" w:rsidRDefault="00744308" w:rsidP="00744308">
      <w:pPr>
        <w:pStyle w:val="ListParagraph"/>
        <w:spacing w:line="480" w:lineRule="auto"/>
        <w:ind w:left="1134" w:firstLine="567"/>
        <w:jc w:val="both"/>
        <w:rPr>
          <w:rFonts w:ascii="Times New Roman" w:hAnsi="Times New Roman" w:cs="Times New Roman"/>
          <w:sz w:val="24"/>
        </w:rPr>
        <w:sectPr w:rsidR="00922313" w:rsidSect="00922313">
          <w:pgSz w:w="12240" w:h="15840"/>
          <w:pgMar w:top="2268" w:right="1701" w:bottom="1701" w:left="2268" w:header="720" w:footer="720" w:gutter="0"/>
          <w:pgNumType w:fmt="lowerRoman" w:start="13"/>
          <w:cols w:space="720"/>
          <w:titlePg/>
          <w:docGrid w:linePitch="360"/>
        </w:sectPr>
      </w:pPr>
      <w:r>
        <w:rPr>
          <w:rFonts w:ascii="Times New Roman" w:hAnsi="Times New Roman" w:cs="Times New Roman"/>
          <w:sz w:val="24"/>
        </w:rPr>
        <w:t xml:space="preserve">Subyek/Pelaku dalam tindak pidana penganiayaan terhadap anak mengakibatkan kematian </w:t>
      </w:r>
      <w:r w:rsidR="00623E54">
        <w:rPr>
          <w:rFonts w:ascii="Times New Roman" w:hAnsi="Times New Roman" w:cs="Times New Roman"/>
          <w:sz w:val="24"/>
          <w:lang w:val="en-US"/>
        </w:rPr>
        <w:t>ini bukan saja dilakukan</w:t>
      </w:r>
      <w:r>
        <w:rPr>
          <w:rFonts w:ascii="Times New Roman" w:hAnsi="Times New Roman" w:cs="Times New Roman"/>
          <w:sz w:val="24"/>
        </w:rPr>
        <w:t xml:space="preserve"> </w:t>
      </w:r>
      <w:r w:rsidR="00623E54">
        <w:rPr>
          <w:rFonts w:ascii="Times New Roman" w:hAnsi="Times New Roman" w:cs="Times New Roman"/>
          <w:sz w:val="24"/>
          <w:lang w:val="en-US"/>
        </w:rPr>
        <w:t xml:space="preserve">oleh </w:t>
      </w:r>
      <w:r w:rsidR="00623E54">
        <w:rPr>
          <w:rFonts w:ascii="Times New Roman" w:hAnsi="Times New Roman" w:cs="Times New Roman"/>
          <w:sz w:val="24"/>
        </w:rPr>
        <w:t xml:space="preserve">orang dewasa </w:t>
      </w:r>
      <w:r w:rsidR="00623E54">
        <w:rPr>
          <w:rFonts w:ascii="Times New Roman" w:hAnsi="Times New Roman" w:cs="Times New Roman"/>
          <w:sz w:val="24"/>
          <w:lang w:val="en-US"/>
        </w:rPr>
        <w:t>tetapi juga</w:t>
      </w:r>
      <w:r>
        <w:rPr>
          <w:rFonts w:ascii="Times New Roman" w:hAnsi="Times New Roman" w:cs="Times New Roman"/>
          <w:sz w:val="24"/>
        </w:rPr>
        <w:t xml:space="preserve"> pelaku adalah anak. Dalam proses penyelidikan penyidikan pelaku dewasa oleh penyidik umum sedangkan pelaku anak oleh penyidik anak </w:t>
      </w:r>
      <w:r w:rsidR="00A4366B">
        <w:rPr>
          <w:rFonts w:ascii="Times New Roman" w:hAnsi="Times New Roman" w:cs="Times New Roman"/>
          <w:sz w:val="24"/>
        </w:rPr>
        <w:t xml:space="preserve">diberikan pelindungan, pendampingan dari proses pemeriksaan </w:t>
      </w:r>
    </w:p>
    <w:p w:rsidR="00744308" w:rsidRDefault="00A4366B" w:rsidP="00922313">
      <w:pPr>
        <w:pStyle w:val="ListParagraph"/>
        <w:spacing w:line="480" w:lineRule="auto"/>
        <w:ind w:left="1134"/>
        <w:jc w:val="both"/>
        <w:rPr>
          <w:rFonts w:ascii="Times New Roman" w:hAnsi="Times New Roman" w:cs="Times New Roman"/>
          <w:sz w:val="24"/>
        </w:rPr>
      </w:pPr>
      <w:r>
        <w:rPr>
          <w:rFonts w:ascii="Times New Roman" w:hAnsi="Times New Roman" w:cs="Times New Roman"/>
          <w:sz w:val="24"/>
        </w:rPr>
        <w:lastRenderedPageBreak/>
        <w:t xml:space="preserve">hingga sampai peradilan </w:t>
      </w:r>
      <w:r w:rsidR="00744308">
        <w:rPr>
          <w:rFonts w:ascii="Times New Roman" w:hAnsi="Times New Roman" w:cs="Times New Roman"/>
          <w:sz w:val="24"/>
        </w:rPr>
        <w:t>sesuai ketentuan Undang-Undang Nomor 11 Tahun 2012 tentang Sisitem Peradilan Pidana Anak.</w:t>
      </w:r>
    </w:p>
    <w:p w:rsidR="00657B38" w:rsidRPr="00BC100D" w:rsidRDefault="00657B38" w:rsidP="00657B38">
      <w:pPr>
        <w:pStyle w:val="Default"/>
        <w:numPr>
          <w:ilvl w:val="0"/>
          <w:numId w:val="18"/>
        </w:numPr>
        <w:spacing w:line="480" w:lineRule="auto"/>
        <w:ind w:left="1418"/>
        <w:jc w:val="both"/>
        <w:rPr>
          <w:b/>
        </w:rPr>
      </w:pPr>
      <w:r>
        <w:t>Adapun yang menjadi kendala penyidik Unit Pelayanan Perempuan dan Anak (UPPA) Polres Mataram yaitu:</w:t>
      </w:r>
    </w:p>
    <w:p w:rsidR="00657B38" w:rsidRDefault="00657B38" w:rsidP="00657B38">
      <w:pPr>
        <w:pStyle w:val="Default"/>
        <w:numPr>
          <w:ilvl w:val="0"/>
          <w:numId w:val="19"/>
        </w:numPr>
        <w:tabs>
          <w:tab w:val="left" w:pos="6941"/>
        </w:tabs>
        <w:spacing w:line="480" w:lineRule="auto"/>
        <w:ind w:left="1701"/>
        <w:jc w:val="both"/>
        <w:rPr>
          <w:b/>
        </w:rPr>
      </w:pPr>
      <w:r w:rsidRPr="00BC100D">
        <w:t xml:space="preserve">Faktor internal yaitu </w:t>
      </w:r>
      <w:r>
        <w:t xml:space="preserve">Kurangnya anggota penyidik Unit Pelayanan Perempuan dan Anak (UPPA; Minimnya SDM </w:t>
      </w:r>
      <w:r w:rsidRPr="00BC100D">
        <w:t>Personil penyidik petugas terkait dengan perkara anak;</w:t>
      </w:r>
      <w:r>
        <w:t xml:space="preserve"> dan </w:t>
      </w:r>
      <w:r w:rsidRPr="00BC100D">
        <w:t xml:space="preserve">Terbatas anggaran sehingga tidak terdapat biaya Otopsi korban pada </w:t>
      </w:r>
      <w:r>
        <w:t>Unit Pelayanan Perempuan dan Anak (UPPA).</w:t>
      </w:r>
    </w:p>
    <w:p w:rsidR="00657B38" w:rsidRDefault="00657B38" w:rsidP="00657B38">
      <w:pPr>
        <w:pStyle w:val="Default"/>
        <w:numPr>
          <w:ilvl w:val="0"/>
          <w:numId w:val="19"/>
        </w:numPr>
        <w:tabs>
          <w:tab w:val="left" w:pos="6941"/>
        </w:tabs>
        <w:spacing w:line="480" w:lineRule="auto"/>
        <w:ind w:left="1701"/>
        <w:jc w:val="both"/>
      </w:pPr>
      <w:r>
        <w:t xml:space="preserve">Faktor Eksternal yaitu kurangnya saksi yang melihat langsung kejadian tindak pidana; Sulit mendapatkan barang bukti; dan Tempat Kejadian Perkara (TKP) tidak </w:t>
      </w:r>
      <w:r w:rsidRPr="000B11BF">
        <w:rPr>
          <w:i/>
        </w:rPr>
        <w:t>steril</w:t>
      </w:r>
      <w:r>
        <w:t>.</w:t>
      </w:r>
    </w:p>
    <w:p w:rsidR="00657B38" w:rsidRDefault="00657B38" w:rsidP="00657B38">
      <w:pPr>
        <w:pStyle w:val="Default"/>
        <w:tabs>
          <w:tab w:val="left" w:pos="6941"/>
        </w:tabs>
        <w:spacing w:line="480" w:lineRule="auto"/>
        <w:jc w:val="both"/>
      </w:pPr>
    </w:p>
    <w:p w:rsidR="00657B38" w:rsidRDefault="00657B38" w:rsidP="00657B38">
      <w:pPr>
        <w:pStyle w:val="Default"/>
        <w:tabs>
          <w:tab w:val="left" w:pos="6941"/>
        </w:tabs>
        <w:spacing w:line="480" w:lineRule="auto"/>
        <w:jc w:val="both"/>
      </w:pPr>
    </w:p>
    <w:p w:rsidR="00657B38" w:rsidRDefault="00657B38" w:rsidP="00657B38">
      <w:pPr>
        <w:pStyle w:val="Default"/>
        <w:tabs>
          <w:tab w:val="left" w:pos="6941"/>
        </w:tabs>
        <w:spacing w:line="480" w:lineRule="auto"/>
        <w:jc w:val="both"/>
      </w:pPr>
    </w:p>
    <w:p w:rsidR="00657B38" w:rsidRDefault="00657B38" w:rsidP="00657B38">
      <w:pPr>
        <w:pStyle w:val="Default"/>
        <w:tabs>
          <w:tab w:val="left" w:pos="6941"/>
        </w:tabs>
        <w:spacing w:line="480" w:lineRule="auto"/>
        <w:jc w:val="both"/>
      </w:pPr>
    </w:p>
    <w:p w:rsidR="00657B38" w:rsidRDefault="00657B38" w:rsidP="00657B38">
      <w:pPr>
        <w:pStyle w:val="Default"/>
        <w:tabs>
          <w:tab w:val="left" w:pos="6941"/>
        </w:tabs>
        <w:spacing w:line="480" w:lineRule="auto"/>
        <w:jc w:val="both"/>
      </w:pPr>
    </w:p>
    <w:p w:rsidR="00657B38" w:rsidRDefault="00657B38" w:rsidP="00657B38">
      <w:pPr>
        <w:pStyle w:val="Default"/>
        <w:tabs>
          <w:tab w:val="left" w:pos="6941"/>
        </w:tabs>
        <w:spacing w:line="480" w:lineRule="auto"/>
        <w:jc w:val="both"/>
      </w:pPr>
    </w:p>
    <w:p w:rsidR="00657B38" w:rsidRDefault="00657B38" w:rsidP="00657B38">
      <w:pPr>
        <w:pStyle w:val="Default"/>
        <w:tabs>
          <w:tab w:val="left" w:pos="6941"/>
        </w:tabs>
        <w:spacing w:line="480" w:lineRule="auto"/>
        <w:jc w:val="both"/>
      </w:pPr>
    </w:p>
    <w:p w:rsidR="00657B38" w:rsidRDefault="00657B38" w:rsidP="00657B38">
      <w:pPr>
        <w:pStyle w:val="ListParagraph"/>
        <w:tabs>
          <w:tab w:val="left" w:pos="6941"/>
        </w:tabs>
        <w:spacing w:line="480" w:lineRule="auto"/>
        <w:jc w:val="both"/>
        <w:rPr>
          <w:rFonts w:ascii="Times New Roman" w:hAnsi="Times New Roman" w:cs="Times New Roman"/>
          <w:b/>
          <w:sz w:val="24"/>
          <w:szCs w:val="24"/>
          <w:lang w:val="en-US"/>
        </w:rPr>
      </w:pPr>
    </w:p>
    <w:p w:rsidR="00657B38" w:rsidRDefault="00657B38" w:rsidP="00657B38">
      <w:pPr>
        <w:pStyle w:val="ListParagraph"/>
        <w:tabs>
          <w:tab w:val="left" w:pos="6941"/>
        </w:tabs>
        <w:spacing w:line="480" w:lineRule="auto"/>
        <w:jc w:val="both"/>
        <w:rPr>
          <w:rFonts w:ascii="Times New Roman" w:hAnsi="Times New Roman" w:cs="Times New Roman"/>
          <w:b/>
          <w:sz w:val="24"/>
          <w:szCs w:val="24"/>
          <w:lang w:val="en-US"/>
        </w:rPr>
      </w:pPr>
    </w:p>
    <w:p w:rsidR="00922313" w:rsidRDefault="00922313" w:rsidP="00623E54">
      <w:pPr>
        <w:pStyle w:val="Default"/>
        <w:tabs>
          <w:tab w:val="left" w:pos="6941"/>
        </w:tabs>
        <w:spacing w:line="480" w:lineRule="auto"/>
        <w:jc w:val="both"/>
        <w:rPr>
          <w:b/>
        </w:rPr>
        <w:sectPr w:rsidR="00922313" w:rsidSect="00922313">
          <w:pgSz w:w="12240" w:h="15840"/>
          <w:pgMar w:top="2268" w:right="1701" w:bottom="1701" w:left="2268" w:header="720" w:footer="720" w:gutter="0"/>
          <w:pgNumType w:fmt="lowerRoman" w:start="15"/>
          <w:cols w:space="720"/>
          <w:titlePg/>
          <w:docGrid w:linePitch="360"/>
        </w:sectPr>
      </w:pPr>
    </w:p>
    <w:p w:rsidR="00657B38" w:rsidRPr="00BC100D" w:rsidRDefault="00657B38" w:rsidP="00623E54">
      <w:pPr>
        <w:pStyle w:val="Default"/>
        <w:tabs>
          <w:tab w:val="left" w:pos="6941"/>
        </w:tabs>
        <w:spacing w:line="480" w:lineRule="auto"/>
        <w:jc w:val="both"/>
        <w:rPr>
          <w:b/>
        </w:rPr>
      </w:pPr>
      <w:r>
        <w:rPr>
          <w:b/>
        </w:rPr>
        <w:lastRenderedPageBreak/>
        <w:t>SARAN</w:t>
      </w:r>
    </w:p>
    <w:p w:rsidR="00A4366B" w:rsidRDefault="00657B38" w:rsidP="00A4366B">
      <w:pPr>
        <w:pStyle w:val="ListParagraph"/>
        <w:numPr>
          <w:ilvl w:val="0"/>
          <w:numId w:val="22"/>
        </w:numPr>
        <w:tabs>
          <w:tab w:val="left" w:pos="6941"/>
        </w:tabs>
        <w:spacing w:line="480" w:lineRule="auto"/>
        <w:ind w:left="567"/>
        <w:jc w:val="both"/>
        <w:rPr>
          <w:rFonts w:ascii="Times New Roman" w:hAnsi="Times New Roman" w:cs="Times New Roman"/>
          <w:sz w:val="24"/>
          <w:szCs w:val="24"/>
        </w:rPr>
      </w:pPr>
      <w:r w:rsidRPr="00886A75">
        <w:rPr>
          <w:rFonts w:ascii="Times New Roman" w:hAnsi="Times New Roman" w:cs="Times New Roman"/>
          <w:sz w:val="24"/>
          <w:szCs w:val="24"/>
        </w:rPr>
        <w:t>Dalam pelaksanaan penyelidikan dan penyidikan oleh penyidik polres Kota Mataram diharapkanlebih mempertimbangkan Kitab Undang-unda</w:t>
      </w:r>
      <w:r w:rsidR="009060B4">
        <w:rPr>
          <w:rFonts w:ascii="Times New Roman" w:hAnsi="Times New Roman" w:cs="Times New Roman"/>
          <w:sz w:val="24"/>
          <w:szCs w:val="24"/>
        </w:rPr>
        <w:t xml:space="preserve">ng Hukum Acara Pidana Undang – </w:t>
      </w:r>
      <w:r w:rsidR="009060B4">
        <w:rPr>
          <w:rFonts w:ascii="Times New Roman" w:hAnsi="Times New Roman" w:cs="Times New Roman"/>
          <w:sz w:val="24"/>
          <w:szCs w:val="24"/>
          <w:lang w:val="en-US"/>
        </w:rPr>
        <w:t>U</w:t>
      </w:r>
      <w:r w:rsidRPr="00886A75">
        <w:rPr>
          <w:rFonts w:ascii="Times New Roman" w:hAnsi="Times New Roman" w:cs="Times New Roman"/>
          <w:sz w:val="24"/>
          <w:szCs w:val="24"/>
        </w:rPr>
        <w:t>ndang Nomor 8 Tahun 1981 sebagai dasar acuan dalam pelaksanaan penyelidikan dan penyidikan baik dalam mengambil diskresi kepolisian karena kemungkinan tidak bersalah bisa saja terjadi dan agar tidak melakukan kesalahan dalam mengambil langkah diskresi yaitu menggabungkan penyelidikan dan penyidikan secara langsung.</w:t>
      </w:r>
    </w:p>
    <w:p w:rsidR="00657B38" w:rsidRPr="00A4366B" w:rsidRDefault="00657B38" w:rsidP="00A4366B">
      <w:pPr>
        <w:pStyle w:val="ListParagraph"/>
        <w:numPr>
          <w:ilvl w:val="0"/>
          <w:numId w:val="22"/>
        </w:numPr>
        <w:tabs>
          <w:tab w:val="left" w:pos="6941"/>
        </w:tabs>
        <w:spacing w:line="480" w:lineRule="auto"/>
        <w:ind w:left="567"/>
        <w:jc w:val="both"/>
        <w:rPr>
          <w:rFonts w:ascii="Times New Roman" w:hAnsi="Times New Roman" w:cs="Times New Roman"/>
          <w:sz w:val="24"/>
          <w:szCs w:val="24"/>
        </w:rPr>
      </w:pPr>
      <w:r w:rsidRPr="00A4366B">
        <w:rPr>
          <w:rFonts w:ascii="Times New Roman" w:hAnsi="Times New Roman" w:cs="Times New Roman"/>
          <w:sz w:val="24"/>
          <w:szCs w:val="24"/>
        </w:rPr>
        <w:t>Faktor – faktor yang menjadi kendala dalam tahap penyelidikan dan penyidikan seyogyanya menjadi bahan pertimbangan utama bagi pihak penyidik dikemudian hari, antara lain :</w:t>
      </w:r>
    </w:p>
    <w:p w:rsidR="00A4366B" w:rsidRDefault="00657B38" w:rsidP="00A4366B">
      <w:pPr>
        <w:pStyle w:val="ListParagraph"/>
        <w:numPr>
          <w:ilvl w:val="5"/>
          <w:numId w:val="21"/>
        </w:numPr>
        <w:tabs>
          <w:tab w:val="left" w:pos="6941"/>
        </w:tabs>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K</w:t>
      </w:r>
      <w:r w:rsidRPr="00BC100D">
        <w:rPr>
          <w:rFonts w:ascii="Times New Roman" w:hAnsi="Times New Roman" w:cs="Times New Roman"/>
          <w:sz w:val="24"/>
          <w:szCs w:val="24"/>
        </w:rPr>
        <w:t>epolisian perlu memberikan pendidikan khusus terhadap penyidik anak yang belum memiliki ko</w:t>
      </w:r>
      <w:r w:rsidR="00A4366B">
        <w:rPr>
          <w:rFonts w:ascii="Times New Roman" w:hAnsi="Times New Roman" w:cs="Times New Roman"/>
          <w:sz w:val="24"/>
          <w:szCs w:val="24"/>
        </w:rPr>
        <w:t>mpetensi sebagai penyidik anak.</w:t>
      </w:r>
    </w:p>
    <w:p w:rsidR="00A4366B" w:rsidRDefault="00657B38" w:rsidP="00A4366B">
      <w:pPr>
        <w:pStyle w:val="ListParagraph"/>
        <w:numPr>
          <w:ilvl w:val="5"/>
          <w:numId w:val="21"/>
        </w:numPr>
        <w:tabs>
          <w:tab w:val="left" w:pos="6941"/>
        </w:tabs>
        <w:spacing w:line="480" w:lineRule="auto"/>
        <w:ind w:left="851"/>
        <w:jc w:val="both"/>
        <w:rPr>
          <w:rFonts w:ascii="Times New Roman" w:hAnsi="Times New Roman" w:cs="Times New Roman"/>
          <w:sz w:val="24"/>
          <w:szCs w:val="24"/>
        </w:rPr>
      </w:pPr>
      <w:r w:rsidRPr="00A4366B">
        <w:rPr>
          <w:rFonts w:ascii="Times New Roman" w:hAnsi="Times New Roman" w:cs="Times New Roman"/>
          <w:sz w:val="24"/>
          <w:szCs w:val="24"/>
        </w:rPr>
        <w:t>Kepolisian perlu menambahkan petugas penyidik pada Unit Pelayanan Perempuan dan Anak (UPPA) agar mempercepat dan membantu pelaksanaan penyelidikan dan penyidikan.</w:t>
      </w:r>
    </w:p>
    <w:p w:rsidR="00657B38" w:rsidRDefault="00657B38" w:rsidP="00A4366B">
      <w:pPr>
        <w:pStyle w:val="ListParagraph"/>
        <w:numPr>
          <w:ilvl w:val="5"/>
          <w:numId w:val="21"/>
        </w:numPr>
        <w:tabs>
          <w:tab w:val="left" w:pos="6941"/>
        </w:tabs>
        <w:spacing w:line="480" w:lineRule="auto"/>
        <w:ind w:left="851"/>
        <w:jc w:val="both"/>
        <w:rPr>
          <w:rFonts w:ascii="Times New Roman" w:hAnsi="Times New Roman" w:cs="Times New Roman"/>
          <w:sz w:val="24"/>
          <w:szCs w:val="24"/>
        </w:rPr>
      </w:pPr>
      <w:r w:rsidRPr="00A4366B">
        <w:rPr>
          <w:rFonts w:ascii="Times New Roman" w:hAnsi="Times New Roman" w:cs="Times New Roman"/>
          <w:sz w:val="24"/>
          <w:szCs w:val="24"/>
        </w:rPr>
        <w:t>Untuk pemerintah menambahkan anggaran khusus untuk melakukan visum/otopsi kepada Unit Pelayanan Perempuan dan Anak (UPPA) agar tidak membebankan korban yang tidak mampu.</w:t>
      </w:r>
    </w:p>
    <w:p w:rsidR="00A4366B" w:rsidRPr="00A4366B" w:rsidRDefault="00A4366B" w:rsidP="00A4366B">
      <w:pPr>
        <w:pStyle w:val="ListParagraph"/>
        <w:tabs>
          <w:tab w:val="left" w:pos="6941"/>
        </w:tabs>
        <w:spacing w:line="480" w:lineRule="auto"/>
        <w:ind w:left="4500"/>
        <w:jc w:val="both"/>
        <w:rPr>
          <w:rFonts w:ascii="Times New Roman" w:hAnsi="Times New Roman" w:cs="Times New Roman"/>
          <w:sz w:val="24"/>
          <w:szCs w:val="24"/>
        </w:rPr>
      </w:pPr>
    </w:p>
    <w:p w:rsidR="00A4366B" w:rsidRDefault="00A4366B" w:rsidP="00657B38">
      <w:pPr>
        <w:pStyle w:val="ListParagraph"/>
        <w:spacing w:line="480" w:lineRule="auto"/>
        <w:ind w:left="2880"/>
        <w:rPr>
          <w:rFonts w:ascii="Times New Roman" w:hAnsi="Times New Roman" w:cs="Times New Roman"/>
          <w:b/>
          <w:sz w:val="24"/>
          <w:szCs w:val="24"/>
        </w:rPr>
      </w:pPr>
    </w:p>
    <w:p w:rsidR="00A4366B" w:rsidRDefault="00A4366B" w:rsidP="00657B38">
      <w:pPr>
        <w:pStyle w:val="ListParagraph"/>
        <w:spacing w:line="480" w:lineRule="auto"/>
        <w:ind w:left="2880"/>
        <w:rPr>
          <w:rFonts w:ascii="Times New Roman" w:hAnsi="Times New Roman" w:cs="Times New Roman"/>
          <w:b/>
          <w:sz w:val="24"/>
          <w:szCs w:val="24"/>
        </w:rPr>
      </w:pPr>
    </w:p>
    <w:p w:rsidR="00657B38" w:rsidRDefault="00657B38" w:rsidP="00657B38">
      <w:pPr>
        <w:pStyle w:val="ListParagraph"/>
        <w:spacing w:line="480" w:lineRule="auto"/>
        <w:ind w:left="2880"/>
        <w:rPr>
          <w:rFonts w:ascii="Times New Roman" w:hAnsi="Times New Roman" w:cs="Times New Roman"/>
          <w:b/>
          <w:sz w:val="24"/>
          <w:szCs w:val="24"/>
          <w:lang w:val="en-US"/>
        </w:rPr>
      </w:pPr>
      <w:r w:rsidRPr="00657B38">
        <w:rPr>
          <w:rFonts w:ascii="Times New Roman" w:hAnsi="Times New Roman" w:cs="Times New Roman"/>
          <w:b/>
          <w:sz w:val="24"/>
          <w:szCs w:val="24"/>
        </w:rPr>
        <w:lastRenderedPageBreak/>
        <w:t>DAFTAR PUSTAKA</w:t>
      </w:r>
    </w:p>
    <w:p w:rsidR="00657B38" w:rsidRPr="009060B4" w:rsidRDefault="00657B38" w:rsidP="009060B4">
      <w:pPr>
        <w:pStyle w:val="ListParagraph"/>
        <w:numPr>
          <w:ilvl w:val="0"/>
          <w:numId w:val="24"/>
        </w:numPr>
        <w:spacing w:line="480" w:lineRule="auto"/>
        <w:rPr>
          <w:rFonts w:ascii="Times New Roman" w:hAnsi="Times New Roman" w:cs="Times New Roman"/>
          <w:b/>
          <w:sz w:val="24"/>
          <w:szCs w:val="24"/>
          <w:u w:val="single"/>
          <w:lang w:val="en-US"/>
        </w:rPr>
      </w:pPr>
      <w:r w:rsidRPr="009060B4">
        <w:rPr>
          <w:rFonts w:ascii="Times New Roman" w:hAnsi="Times New Roman" w:cs="Times New Roman"/>
          <w:b/>
          <w:sz w:val="24"/>
          <w:szCs w:val="24"/>
          <w:u w:val="single"/>
          <w:lang w:val="en-US"/>
        </w:rPr>
        <w:t>Buku – Buku</w:t>
      </w:r>
    </w:p>
    <w:p w:rsidR="00657B38" w:rsidRDefault="00657B38" w:rsidP="00B423B5">
      <w:pPr>
        <w:spacing w:line="240" w:lineRule="auto"/>
        <w:ind w:left="1418" w:hanging="698"/>
        <w:jc w:val="both"/>
        <w:rPr>
          <w:rFonts w:ascii="Times New Roman" w:hAnsi="Times New Roman" w:cs="Times New Roman"/>
          <w:sz w:val="24"/>
          <w:szCs w:val="24"/>
          <w:lang w:val="en-US"/>
        </w:rPr>
      </w:pPr>
      <w:r w:rsidRPr="00657B38">
        <w:rPr>
          <w:rFonts w:ascii="Times New Roman" w:hAnsi="Times New Roman" w:cs="Times New Roman"/>
          <w:sz w:val="24"/>
          <w:szCs w:val="24"/>
        </w:rPr>
        <w:t xml:space="preserve">Arief, Barda Nawawi, 1996, </w:t>
      </w:r>
      <w:r w:rsidRPr="00657B38">
        <w:rPr>
          <w:rFonts w:ascii="Times New Roman" w:hAnsi="Times New Roman" w:cs="Times New Roman"/>
          <w:i/>
          <w:sz w:val="24"/>
          <w:szCs w:val="24"/>
        </w:rPr>
        <w:t>Bunga Rampat Kebijakan Hukum Pidana</w:t>
      </w:r>
      <w:r w:rsidRPr="00657B38">
        <w:rPr>
          <w:rFonts w:ascii="Times New Roman" w:hAnsi="Times New Roman" w:cs="Times New Roman"/>
          <w:sz w:val="24"/>
          <w:szCs w:val="24"/>
        </w:rPr>
        <w:t>,                                                                                                                                                             PT. Citra Aditya Bakti, Bandung.</w:t>
      </w:r>
    </w:p>
    <w:p w:rsidR="00657B38" w:rsidRDefault="00657B38" w:rsidP="00B423B5">
      <w:pPr>
        <w:spacing w:line="240" w:lineRule="auto"/>
        <w:ind w:left="1418" w:hanging="698"/>
        <w:jc w:val="both"/>
        <w:rPr>
          <w:rFonts w:ascii="Times New Roman" w:hAnsi="Times New Roman" w:cs="Times New Roman"/>
          <w:sz w:val="24"/>
          <w:szCs w:val="24"/>
          <w:lang w:val="en-US"/>
        </w:rPr>
      </w:pPr>
      <w:r w:rsidRPr="00657B38">
        <w:rPr>
          <w:rFonts w:ascii="Times New Roman" w:hAnsi="Times New Roman" w:cs="Times New Roman"/>
          <w:sz w:val="24"/>
          <w:szCs w:val="24"/>
        </w:rPr>
        <w:t xml:space="preserve">Amiruddin, </w:t>
      </w:r>
      <w:r w:rsidRPr="00657B38">
        <w:rPr>
          <w:rFonts w:ascii="Times New Roman" w:hAnsi="Times New Roman" w:cs="Times New Roman"/>
          <w:i/>
          <w:sz w:val="24"/>
          <w:szCs w:val="24"/>
        </w:rPr>
        <w:t>Hukum Pidana Indonesia</w:t>
      </w:r>
      <w:r w:rsidRPr="00657B38">
        <w:rPr>
          <w:rFonts w:ascii="Times New Roman" w:hAnsi="Times New Roman" w:cs="Times New Roman"/>
          <w:sz w:val="24"/>
          <w:szCs w:val="24"/>
        </w:rPr>
        <w:t>, Cetakan I, Genta Publishing, Yogyakarta, 2015</w:t>
      </w:r>
    </w:p>
    <w:p w:rsidR="00657B38" w:rsidRDefault="00657B38" w:rsidP="00B423B5">
      <w:pPr>
        <w:spacing w:line="240" w:lineRule="auto"/>
        <w:ind w:left="1418" w:hanging="698"/>
        <w:jc w:val="both"/>
        <w:rPr>
          <w:rFonts w:ascii="Times New Roman" w:hAnsi="Times New Roman" w:cs="Times New Roman"/>
          <w:sz w:val="24"/>
          <w:szCs w:val="24"/>
          <w:lang w:val="en-US"/>
        </w:rPr>
      </w:pPr>
      <w:r w:rsidRPr="00657B38">
        <w:rPr>
          <w:rFonts w:ascii="Times New Roman" w:hAnsi="Times New Roman" w:cs="Times New Roman"/>
          <w:sz w:val="24"/>
          <w:szCs w:val="24"/>
        </w:rPr>
        <w:t xml:space="preserve">Atmasasmita Romli, </w:t>
      </w:r>
      <w:r w:rsidRPr="00657B38">
        <w:rPr>
          <w:rFonts w:ascii="Times New Roman" w:hAnsi="Times New Roman" w:cs="Times New Roman"/>
          <w:i/>
          <w:sz w:val="24"/>
          <w:szCs w:val="24"/>
        </w:rPr>
        <w:t>Dari Pemenjaraan ke Pembinaan Narapidana</w:t>
      </w:r>
      <w:r w:rsidRPr="00657B38">
        <w:rPr>
          <w:rFonts w:ascii="Times New Roman" w:hAnsi="Times New Roman" w:cs="Times New Roman"/>
          <w:sz w:val="24"/>
          <w:szCs w:val="24"/>
        </w:rPr>
        <w:t>, alumni, Bndung, 1995.</w:t>
      </w:r>
    </w:p>
    <w:p w:rsidR="00657B38" w:rsidRDefault="00657B38" w:rsidP="00B423B5">
      <w:pPr>
        <w:spacing w:line="240" w:lineRule="auto"/>
        <w:ind w:left="1418" w:hanging="698"/>
        <w:jc w:val="both"/>
        <w:rPr>
          <w:rFonts w:ascii="Times New Roman" w:hAnsi="Times New Roman" w:cs="Times New Roman"/>
          <w:sz w:val="24"/>
          <w:szCs w:val="24"/>
          <w:lang w:val="en-US"/>
        </w:rPr>
      </w:pPr>
      <w:r w:rsidRPr="00657B38">
        <w:rPr>
          <w:rFonts w:ascii="Times New Roman" w:hAnsi="Times New Roman" w:cs="Times New Roman"/>
          <w:sz w:val="24"/>
          <w:szCs w:val="24"/>
        </w:rPr>
        <w:t xml:space="preserve">Bemmelen J.M Van, </w:t>
      </w:r>
      <w:r w:rsidRPr="00657B38">
        <w:rPr>
          <w:rFonts w:ascii="Times New Roman" w:hAnsi="Times New Roman" w:cs="Times New Roman"/>
          <w:i/>
          <w:sz w:val="24"/>
          <w:szCs w:val="24"/>
        </w:rPr>
        <w:t>Hukum Pidana I</w:t>
      </w:r>
      <w:r w:rsidRPr="00657B38">
        <w:rPr>
          <w:rFonts w:ascii="Times New Roman" w:hAnsi="Times New Roman" w:cs="Times New Roman"/>
          <w:sz w:val="24"/>
          <w:szCs w:val="24"/>
        </w:rPr>
        <w:t>, BinaCipta, Bandung , 1987.</w:t>
      </w:r>
    </w:p>
    <w:p w:rsidR="00657B38" w:rsidRDefault="00657B38" w:rsidP="00B423B5">
      <w:pPr>
        <w:spacing w:line="240" w:lineRule="auto"/>
        <w:ind w:left="1418" w:hanging="698"/>
        <w:jc w:val="both"/>
        <w:rPr>
          <w:rFonts w:ascii="Times New Roman" w:hAnsi="Times New Roman" w:cs="Times New Roman"/>
          <w:sz w:val="24"/>
          <w:szCs w:val="24"/>
          <w:lang w:val="en-US"/>
        </w:rPr>
      </w:pPr>
      <w:r w:rsidRPr="00657B38">
        <w:rPr>
          <w:rFonts w:ascii="Times New Roman" w:hAnsi="Times New Roman" w:cs="Times New Roman"/>
          <w:sz w:val="24"/>
          <w:szCs w:val="24"/>
        </w:rPr>
        <w:t xml:space="preserve">Dikdik M. Arief dan Elisatris Gultom, </w:t>
      </w:r>
      <w:r w:rsidRPr="00657B38">
        <w:rPr>
          <w:rFonts w:ascii="Times New Roman" w:hAnsi="Times New Roman" w:cs="Times New Roman"/>
          <w:i/>
          <w:sz w:val="24"/>
          <w:szCs w:val="24"/>
        </w:rPr>
        <w:t>Urgensi Perlindungan Korban Kejahatan Antara Normadan Realita</w:t>
      </w:r>
      <w:r w:rsidRPr="00657B38">
        <w:rPr>
          <w:rFonts w:ascii="Times New Roman" w:hAnsi="Times New Roman" w:cs="Times New Roman"/>
          <w:sz w:val="24"/>
          <w:szCs w:val="24"/>
        </w:rPr>
        <w:t>, PT. Raja Grafindo Persada, Jakarta, 2007.</w:t>
      </w:r>
    </w:p>
    <w:p w:rsidR="00657B38" w:rsidRDefault="00657B38" w:rsidP="00B423B5">
      <w:pPr>
        <w:spacing w:line="240" w:lineRule="auto"/>
        <w:ind w:left="1418" w:hanging="698"/>
        <w:jc w:val="both"/>
        <w:rPr>
          <w:rFonts w:ascii="Times New Roman" w:hAnsi="Times New Roman" w:cs="Times New Roman"/>
          <w:sz w:val="24"/>
          <w:szCs w:val="24"/>
          <w:lang w:val="en-US"/>
        </w:rPr>
      </w:pPr>
      <w:r w:rsidRPr="00657B38">
        <w:rPr>
          <w:rFonts w:ascii="Times New Roman" w:hAnsi="Times New Roman" w:cs="Times New Roman"/>
          <w:sz w:val="24"/>
          <w:szCs w:val="24"/>
        </w:rPr>
        <w:t xml:space="preserve">Ediwarman, </w:t>
      </w:r>
      <w:r w:rsidRPr="00657B38">
        <w:rPr>
          <w:rFonts w:ascii="Times New Roman" w:hAnsi="Times New Roman" w:cs="Times New Roman"/>
          <w:i/>
          <w:sz w:val="24"/>
          <w:szCs w:val="24"/>
        </w:rPr>
        <w:t>Peradilan Anak di Presimpangan Jalam dalam Prespektif Victimology</w:t>
      </w:r>
      <w:r w:rsidRPr="00657B38">
        <w:rPr>
          <w:rFonts w:ascii="Times New Roman" w:hAnsi="Times New Roman" w:cs="Times New Roman"/>
          <w:sz w:val="24"/>
          <w:szCs w:val="24"/>
        </w:rPr>
        <w:t>, April 2006, Jurnal Mahkamah, Pekanbaru, 2006.</w:t>
      </w:r>
    </w:p>
    <w:p w:rsidR="00657B38" w:rsidRDefault="00657B38" w:rsidP="00B423B5">
      <w:pPr>
        <w:spacing w:line="240" w:lineRule="auto"/>
        <w:ind w:left="1418" w:hanging="698"/>
        <w:jc w:val="both"/>
        <w:rPr>
          <w:rFonts w:ascii="Times New Roman" w:hAnsi="Times New Roman" w:cs="Times New Roman"/>
          <w:sz w:val="24"/>
          <w:szCs w:val="24"/>
          <w:lang w:val="en-US"/>
        </w:rPr>
      </w:pPr>
      <w:r w:rsidRPr="00657B38">
        <w:rPr>
          <w:rFonts w:ascii="Times New Roman" w:hAnsi="Times New Roman" w:cs="Times New Roman"/>
          <w:sz w:val="24"/>
          <w:szCs w:val="24"/>
        </w:rPr>
        <w:t xml:space="preserve">Fadjar Muktie, </w:t>
      </w:r>
      <w:r w:rsidRPr="00657B38">
        <w:rPr>
          <w:rFonts w:ascii="Times New Roman" w:hAnsi="Times New Roman" w:cs="Times New Roman"/>
          <w:i/>
          <w:sz w:val="24"/>
          <w:szCs w:val="24"/>
        </w:rPr>
        <w:t>Tipe Negara Hukum</w:t>
      </w:r>
      <w:r w:rsidRPr="00657B38">
        <w:rPr>
          <w:rFonts w:ascii="Times New Roman" w:hAnsi="Times New Roman" w:cs="Times New Roman"/>
          <w:sz w:val="24"/>
          <w:szCs w:val="24"/>
        </w:rPr>
        <w:t>, Bayumedia Publishing, Malang, 2005</w:t>
      </w:r>
    </w:p>
    <w:p w:rsidR="00657B38" w:rsidRDefault="00657B38" w:rsidP="00B423B5">
      <w:pPr>
        <w:spacing w:line="240" w:lineRule="auto"/>
        <w:ind w:left="1418" w:hanging="698"/>
        <w:jc w:val="both"/>
        <w:rPr>
          <w:rFonts w:ascii="Times New Roman" w:hAnsi="Times New Roman" w:cs="Times New Roman"/>
          <w:sz w:val="24"/>
          <w:szCs w:val="24"/>
          <w:lang w:val="en-US"/>
        </w:rPr>
      </w:pPr>
      <w:r w:rsidRPr="00657B38">
        <w:rPr>
          <w:rFonts w:ascii="Times New Roman" w:hAnsi="Times New Roman" w:cs="Times New Roman"/>
          <w:sz w:val="24"/>
          <w:szCs w:val="24"/>
        </w:rPr>
        <w:t xml:space="preserve">Gosita Arif, </w:t>
      </w:r>
      <w:r w:rsidRPr="00657B38">
        <w:rPr>
          <w:rFonts w:ascii="Times New Roman" w:hAnsi="Times New Roman" w:cs="Times New Roman"/>
          <w:i/>
          <w:sz w:val="24"/>
          <w:szCs w:val="24"/>
        </w:rPr>
        <w:t>Masalah Korban Kejahatan Pressindo</w:t>
      </w:r>
      <w:r w:rsidRPr="00657B38">
        <w:rPr>
          <w:rFonts w:ascii="Times New Roman" w:hAnsi="Times New Roman" w:cs="Times New Roman"/>
          <w:sz w:val="24"/>
          <w:szCs w:val="24"/>
        </w:rPr>
        <w:t>, Bandung, 1993.</w:t>
      </w:r>
    </w:p>
    <w:p w:rsidR="00657B38" w:rsidRDefault="00657B38" w:rsidP="00B423B5">
      <w:pPr>
        <w:spacing w:line="240" w:lineRule="auto"/>
        <w:ind w:left="1418" w:hanging="698"/>
        <w:jc w:val="both"/>
        <w:rPr>
          <w:rFonts w:ascii="Times New Roman" w:hAnsi="Times New Roman" w:cs="Times New Roman"/>
          <w:sz w:val="24"/>
          <w:szCs w:val="24"/>
          <w:lang w:val="en-US"/>
        </w:rPr>
      </w:pPr>
      <w:r w:rsidRPr="00657B38">
        <w:rPr>
          <w:rFonts w:ascii="Times New Roman" w:hAnsi="Times New Roman" w:cs="Times New Roman"/>
          <w:sz w:val="24"/>
          <w:szCs w:val="24"/>
        </w:rPr>
        <w:t xml:space="preserve">Harahap M. Yahya, </w:t>
      </w:r>
      <w:r w:rsidRPr="00657B38">
        <w:rPr>
          <w:rFonts w:ascii="Times New Roman" w:hAnsi="Times New Roman" w:cs="Times New Roman"/>
          <w:i/>
          <w:sz w:val="24"/>
          <w:szCs w:val="24"/>
        </w:rPr>
        <w:t>Pembahasan danPenerapan KUHAP (Penyidikan dan Penuntutan)</w:t>
      </w:r>
      <w:r w:rsidRPr="00657B38">
        <w:rPr>
          <w:rFonts w:ascii="Times New Roman" w:hAnsi="Times New Roman" w:cs="Times New Roman"/>
          <w:sz w:val="24"/>
          <w:szCs w:val="24"/>
        </w:rPr>
        <w:t>, Grafika, Jakarta, 2005.</w:t>
      </w:r>
    </w:p>
    <w:p w:rsidR="00657B38" w:rsidRDefault="00657B38" w:rsidP="00B423B5">
      <w:pPr>
        <w:spacing w:line="240" w:lineRule="auto"/>
        <w:ind w:left="1418" w:hanging="698"/>
        <w:jc w:val="both"/>
        <w:rPr>
          <w:rFonts w:ascii="Times New Roman" w:hAnsi="Times New Roman" w:cs="Times New Roman"/>
          <w:sz w:val="24"/>
          <w:szCs w:val="24"/>
          <w:lang w:val="en-US"/>
        </w:rPr>
      </w:pPr>
      <w:r w:rsidRPr="00657B38">
        <w:rPr>
          <w:rFonts w:ascii="Times New Roman" w:hAnsi="Times New Roman" w:cs="Times New Roman"/>
          <w:sz w:val="24"/>
          <w:szCs w:val="24"/>
        </w:rPr>
        <w:t xml:space="preserve">Hartono Sunarjati, </w:t>
      </w:r>
      <w:r w:rsidRPr="00657B38">
        <w:rPr>
          <w:rFonts w:ascii="Times New Roman" w:hAnsi="Times New Roman" w:cs="Times New Roman"/>
          <w:i/>
          <w:sz w:val="24"/>
          <w:szCs w:val="24"/>
        </w:rPr>
        <w:t>Apakah The Rule of Law Itu?,</w:t>
      </w:r>
      <w:r w:rsidRPr="00657B38">
        <w:rPr>
          <w:rFonts w:ascii="Times New Roman" w:hAnsi="Times New Roman" w:cs="Times New Roman"/>
          <w:sz w:val="24"/>
          <w:szCs w:val="24"/>
        </w:rPr>
        <w:t xml:space="preserve"> Alumni, Bandung, 1982</w:t>
      </w:r>
    </w:p>
    <w:p w:rsidR="00657B38" w:rsidRDefault="00657B38" w:rsidP="00B423B5">
      <w:pPr>
        <w:spacing w:line="240" w:lineRule="auto"/>
        <w:ind w:left="1418" w:hanging="698"/>
        <w:jc w:val="both"/>
        <w:rPr>
          <w:rFonts w:ascii="Times New Roman" w:hAnsi="Times New Roman" w:cs="Times New Roman"/>
          <w:sz w:val="24"/>
          <w:szCs w:val="24"/>
          <w:lang w:val="en-US"/>
        </w:rPr>
      </w:pPr>
      <w:r w:rsidRPr="00657B38">
        <w:rPr>
          <w:rFonts w:ascii="Times New Roman" w:hAnsi="Times New Roman" w:cs="Times New Roman"/>
          <w:sz w:val="24"/>
          <w:szCs w:val="24"/>
        </w:rPr>
        <w:t xml:space="preserve">Jujun S. Suryasumantri, </w:t>
      </w:r>
      <w:r w:rsidRPr="00657B38">
        <w:rPr>
          <w:rFonts w:ascii="Times New Roman" w:hAnsi="Times New Roman" w:cs="Times New Roman"/>
          <w:i/>
          <w:sz w:val="24"/>
          <w:szCs w:val="24"/>
        </w:rPr>
        <w:t>Filsafat Ilmu Sebuah Pengantar Populer</w:t>
      </w:r>
      <w:r w:rsidRPr="00657B38">
        <w:rPr>
          <w:rFonts w:ascii="Times New Roman" w:hAnsi="Times New Roman" w:cs="Times New Roman"/>
          <w:sz w:val="24"/>
          <w:szCs w:val="24"/>
        </w:rPr>
        <w:t>, Pustaka Sinar Harapan, Jakarta, 1999</w:t>
      </w:r>
    </w:p>
    <w:p w:rsidR="00657B38" w:rsidRDefault="00657B38" w:rsidP="00B423B5">
      <w:pPr>
        <w:spacing w:line="240" w:lineRule="auto"/>
        <w:ind w:left="1418" w:hanging="698"/>
        <w:jc w:val="both"/>
        <w:rPr>
          <w:rFonts w:ascii="Times New Roman" w:hAnsi="Times New Roman" w:cs="Times New Roman"/>
          <w:sz w:val="24"/>
          <w:szCs w:val="24"/>
          <w:lang w:val="en-US"/>
        </w:rPr>
      </w:pPr>
      <w:r w:rsidRPr="00657B38">
        <w:rPr>
          <w:rFonts w:ascii="Times New Roman" w:hAnsi="Times New Roman" w:cs="Times New Roman"/>
          <w:sz w:val="24"/>
          <w:szCs w:val="24"/>
        </w:rPr>
        <w:t xml:space="preserve">Lamintang, </w:t>
      </w:r>
      <w:r w:rsidRPr="00657B38">
        <w:rPr>
          <w:rFonts w:ascii="Times New Roman" w:hAnsi="Times New Roman" w:cs="Times New Roman"/>
          <w:i/>
          <w:sz w:val="24"/>
          <w:szCs w:val="24"/>
        </w:rPr>
        <w:t>Dasar – Dasar Hukum Pidana Indonesia</w:t>
      </w:r>
      <w:r w:rsidRPr="00657B38">
        <w:rPr>
          <w:rFonts w:ascii="Times New Roman" w:hAnsi="Times New Roman" w:cs="Times New Roman"/>
          <w:sz w:val="24"/>
          <w:szCs w:val="24"/>
        </w:rPr>
        <w:t>, PT. Citra Aditya Bakti, Bandung, 1997.</w:t>
      </w:r>
    </w:p>
    <w:p w:rsidR="00657B38" w:rsidRDefault="00657B38" w:rsidP="00B423B5">
      <w:pPr>
        <w:spacing w:line="240" w:lineRule="auto"/>
        <w:ind w:left="1418" w:hanging="698"/>
        <w:jc w:val="both"/>
        <w:rPr>
          <w:rFonts w:ascii="Times New Roman" w:hAnsi="Times New Roman" w:cs="Times New Roman"/>
          <w:sz w:val="24"/>
          <w:szCs w:val="24"/>
          <w:lang w:val="en-US"/>
        </w:rPr>
      </w:pPr>
      <w:r w:rsidRPr="00657B38">
        <w:rPr>
          <w:rFonts w:ascii="Times New Roman" w:hAnsi="Times New Roman" w:cs="Times New Roman"/>
          <w:sz w:val="24"/>
          <w:szCs w:val="24"/>
        </w:rPr>
        <w:t xml:space="preserve">M. Husen Harun, </w:t>
      </w:r>
      <w:r w:rsidRPr="00657B38">
        <w:rPr>
          <w:rFonts w:ascii="Times New Roman" w:hAnsi="Times New Roman" w:cs="Times New Roman"/>
          <w:i/>
          <w:sz w:val="24"/>
          <w:szCs w:val="24"/>
        </w:rPr>
        <w:t>Kejahatan danPenegakan Hukum di Indonesia</w:t>
      </w:r>
      <w:r w:rsidRPr="00657B38">
        <w:rPr>
          <w:rFonts w:ascii="Times New Roman" w:hAnsi="Times New Roman" w:cs="Times New Roman"/>
          <w:sz w:val="24"/>
          <w:szCs w:val="24"/>
        </w:rPr>
        <w:t>, Rineka Cipta, Jakarta, 1990.</w:t>
      </w:r>
    </w:p>
    <w:p w:rsidR="00657B38" w:rsidRDefault="00657B38" w:rsidP="00B423B5">
      <w:pPr>
        <w:spacing w:line="240" w:lineRule="auto"/>
        <w:ind w:left="1418" w:hanging="698"/>
        <w:jc w:val="both"/>
        <w:rPr>
          <w:rFonts w:ascii="Times New Roman" w:hAnsi="Times New Roman" w:cs="Times New Roman"/>
          <w:sz w:val="24"/>
          <w:szCs w:val="24"/>
          <w:lang w:val="en-US"/>
        </w:rPr>
      </w:pPr>
      <w:r w:rsidRPr="00657B38">
        <w:rPr>
          <w:rFonts w:ascii="Times New Roman" w:hAnsi="Times New Roman" w:cs="Times New Roman"/>
          <w:sz w:val="24"/>
          <w:szCs w:val="24"/>
        </w:rPr>
        <w:t xml:space="preserve">Marpaung Leden, </w:t>
      </w:r>
      <w:r w:rsidRPr="00657B38">
        <w:rPr>
          <w:rFonts w:ascii="Times New Roman" w:hAnsi="Times New Roman" w:cs="Times New Roman"/>
          <w:i/>
          <w:sz w:val="24"/>
          <w:szCs w:val="24"/>
        </w:rPr>
        <w:t>Asas-Teori-Praktik Hukum Pidana</w:t>
      </w:r>
      <w:r w:rsidRPr="00657B38">
        <w:rPr>
          <w:rFonts w:ascii="Times New Roman" w:hAnsi="Times New Roman" w:cs="Times New Roman"/>
          <w:sz w:val="24"/>
          <w:szCs w:val="24"/>
        </w:rPr>
        <w:t>, Sinar Grafika, Jakarta, 2005.</w:t>
      </w:r>
    </w:p>
    <w:p w:rsidR="00657B38" w:rsidRDefault="00657B38" w:rsidP="00B423B5">
      <w:pPr>
        <w:spacing w:line="240" w:lineRule="auto"/>
        <w:ind w:left="1418" w:hanging="698"/>
        <w:jc w:val="both"/>
        <w:rPr>
          <w:rFonts w:ascii="Times New Roman" w:hAnsi="Times New Roman" w:cs="Times New Roman"/>
          <w:sz w:val="24"/>
          <w:szCs w:val="24"/>
          <w:lang w:val="en-US"/>
        </w:rPr>
      </w:pPr>
      <w:r w:rsidRPr="00657B38">
        <w:rPr>
          <w:rFonts w:ascii="Times New Roman" w:hAnsi="Times New Roman" w:cs="Times New Roman"/>
          <w:sz w:val="24"/>
          <w:szCs w:val="24"/>
        </w:rPr>
        <w:t xml:space="preserve">Mulyadi Lilik, </w:t>
      </w:r>
      <w:r w:rsidRPr="00657B38">
        <w:rPr>
          <w:rFonts w:ascii="Times New Roman" w:hAnsi="Times New Roman" w:cs="Times New Roman"/>
          <w:i/>
          <w:sz w:val="24"/>
          <w:szCs w:val="24"/>
        </w:rPr>
        <w:t>Hukum Acara Pidana Normatif, Teoritis, Praktis dan Permasalahannya,</w:t>
      </w:r>
      <w:r w:rsidRPr="00657B38">
        <w:rPr>
          <w:rFonts w:ascii="Times New Roman" w:hAnsi="Times New Roman" w:cs="Times New Roman"/>
          <w:sz w:val="24"/>
          <w:szCs w:val="24"/>
        </w:rPr>
        <w:t xml:space="preserve"> PT, Alumni, Bandung, 2007.</w:t>
      </w:r>
    </w:p>
    <w:p w:rsidR="00657B38" w:rsidRDefault="00657B38" w:rsidP="00B423B5">
      <w:pPr>
        <w:spacing w:line="240" w:lineRule="auto"/>
        <w:ind w:left="1418" w:hanging="698"/>
        <w:jc w:val="both"/>
        <w:rPr>
          <w:rFonts w:ascii="Times New Roman" w:hAnsi="Times New Roman" w:cs="Times New Roman"/>
          <w:sz w:val="24"/>
          <w:szCs w:val="24"/>
          <w:lang w:val="en-US"/>
        </w:rPr>
      </w:pPr>
      <w:r w:rsidRPr="00657B38">
        <w:rPr>
          <w:rFonts w:ascii="Times New Roman" w:hAnsi="Times New Roman" w:cs="Times New Roman"/>
          <w:sz w:val="24"/>
          <w:szCs w:val="24"/>
        </w:rPr>
        <w:lastRenderedPageBreak/>
        <w:t xml:space="preserve">Moeljatno, </w:t>
      </w:r>
      <w:r w:rsidRPr="00657B38">
        <w:rPr>
          <w:rFonts w:ascii="Times New Roman" w:hAnsi="Times New Roman" w:cs="Times New Roman"/>
          <w:i/>
          <w:sz w:val="24"/>
          <w:szCs w:val="24"/>
        </w:rPr>
        <w:t>asas- asas Hukum Pidana</w:t>
      </w:r>
      <w:r w:rsidRPr="00657B38">
        <w:rPr>
          <w:rFonts w:ascii="Times New Roman" w:hAnsi="Times New Roman" w:cs="Times New Roman"/>
          <w:sz w:val="24"/>
          <w:szCs w:val="24"/>
        </w:rPr>
        <w:t>, Cetakan VIII, Rineka Cipta, Jakarta, 2008.</w:t>
      </w:r>
    </w:p>
    <w:p w:rsidR="00657B38" w:rsidRDefault="00657B38" w:rsidP="00B423B5">
      <w:pPr>
        <w:spacing w:line="240" w:lineRule="auto"/>
        <w:ind w:left="1418" w:hanging="698"/>
        <w:jc w:val="both"/>
        <w:rPr>
          <w:rFonts w:ascii="Times New Roman" w:hAnsi="Times New Roman" w:cs="Times New Roman"/>
          <w:sz w:val="24"/>
          <w:szCs w:val="24"/>
          <w:lang w:val="en-US"/>
        </w:rPr>
      </w:pPr>
      <w:r w:rsidRPr="00657B38">
        <w:rPr>
          <w:rFonts w:ascii="Times New Roman" w:hAnsi="Times New Roman" w:cs="Times New Roman"/>
          <w:sz w:val="24"/>
          <w:szCs w:val="24"/>
        </w:rPr>
        <w:t xml:space="preserve">Nasriana, </w:t>
      </w:r>
      <w:r w:rsidRPr="00657B38">
        <w:rPr>
          <w:rFonts w:ascii="Times New Roman" w:hAnsi="Times New Roman" w:cs="Times New Roman"/>
          <w:i/>
          <w:sz w:val="24"/>
          <w:szCs w:val="24"/>
        </w:rPr>
        <w:t>Perlindungan Hukum Pidana Bagi Anak di Indonesia</w:t>
      </w:r>
      <w:r w:rsidRPr="00657B38">
        <w:rPr>
          <w:rFonts w:ascii="Times New Roman" w:hAnsi="Times New Roman" w:cs="Times New Roman"/>
          <w:sz w:val="24"/>
          <w:szCs w:val="24"/>
        </w:rPr>
        <w:t>, RajaGrafindo Persada, Jakarta, 2011.</w:t>
      </w:r>
    </w:p>
    <w:p w:rsidR="00657B38" w:rsidRDefault="00657B38" w:rsidP="00B423B5">
      <w:pPr>
        <w:spacing w:line="240" w:lineRule="auto"/>
        <w:ind w:left="1418" w:hanging="698"/>
        <w:jc w:val="both"/>
        <w:rPr>
          <w:rFonts w:ascii="Times New Roman" w:hAnsi="Times New Roman" w:cs="Times New Roman"/>
          <w:sz w:val="24"/>
          <w:szCs w:val="24"/>
          <w:lang w:val="en-US"/>
        </w:rPr>
      </w:pPr>
      <w:r w:rsidRPr="00657B38">
        <w:rPr>
          <w:rFonts w:ascii="Times New Roman" w:hAnsi="Times New Roman" w:cs="Times New Roman"/>
          <w:sz w:val="24"/>
          <w:szCs w:val="24"/>
        </w:rPr>
        <w:t xml:space="preserve">Ndraha. 2005. </w:t>
      </w:r>
      <w:r w:rsidRPr="00657B38">
        <w:rPr>
          <w:rFonts w:ascii="Times New Roman" w:hAnsi="Times New Roman" w:cs="Times New Roman"/>
          <w:i/>
          <w:sz w:val="24"/>
          <w:szCs w:val="24"/>
        </w:rPr>
        <w:t>Konsep Efektifitas Penegak</w:t>
      </w:r>
      <w:r w:rsidRPr="00657B38">
        <w:rPr>
          <w:rFonts w:ascii="Times New Roman" w:hAnsi="Times New Roman" w:cs="Times New Roman"/>
          <w:sz w:val="24"/>
          <w:szCs w:val="24"/>
        </w:rPr>
        <w:t xml:space="preserve"> Hukum halaman 163</w:t>
      </w:r>
    </w:p>
    <w:p w:rsidR="00657B38" w:rsidRDefault="00657B38" w:rsidP="00B423B5">
      <w:pPr>
        <w:spacing w:line="240" w:lineRule="auto"/>
        <w:ind w:left="1418" w:hanging="698"/>
        <w:jc w:val="both"/>
        <w:rPr>
          <w:rFonts w:ascii="Times New Roman" w:hAnsi="Times New Roman" w:cs="Times New Roman"/>
          <w:sz w:val="24"/>
          <w:szCs w:val="24"/>
          <w:lang w:val="en-US"/>
        </w:rPr>
      </w:pPr>
      <w:r w:rsidRPr="00657B38">
        <w:rPr>
          <w:rFonts w:ascii="Times New Roman" w:hAnsi="Times New Roman" w:cs="Times New Roman"/>
          <w:sz w:val="24"/>
          <w:szCs w:val="24"/>
        </w:rPr>
        <w:t>Prints Darwan</w:t>
      </w:r>
      <w:r w:rsidRPr="00657B38">
        <w:rPr>
          <w:rFonts w:ascii="Times New Roman" w:hAnsi="Times New Roman" w:cs="Times New Roman"/>
          <w:i/>
          <w:sz w:val="24"/>
          <w:szCs w:val="24"/>
        </w:rPr>
        <w:t>, Hukum Acara Pidana Dalam Praktik</w:t>
      </w:r>
      <w:r w:rsidRPr="00657B38">
        <w:rPr>
          <w:rFonts w:ascii="Times New Roman" w:hAnsi="Times New Roman" w:cs="Times New Roman"/>
          <w:sz w:val="24"/>
          <w:szCs w:val="24"/>
        </w:rPr>
        <w:t>, Djambatan, Jakarta, 1998.</w:t>
      </w:r>
    </w:p>
    <w:p w:rsidR="00657B38" w:rsidRDefault="00657B38" w:rsidP="00B423B5">
      <w:pPr>
        <w:spacing w:line="240" w:lineRule="auto"/>
        <w:ind w:left="1418" w:hanging="698"/>
        <w:jc w:val="both"/>
        <w:rPr>
          <w:rFonts w:ascii="Times New Roman" w:hAnsi="Times New Roman" w:cs="Times New Roman"/>
          <w:sz w:val="24"/>
          <w:szCs w:val="24"/>
          <w:lang w:val="en-US"/>
        </w:rPr>
      </w:pPr>
      <w:r w:rsidRPr="00657B38">
        <w:rPr>
          <w:rFonts w:ascii="Times New Roman" w:hAnsi="Times New Roman" w:cs="Times New Roman"/>
          <w:sz w:val="24"/>
          <w:szCs w:val="24"/>
        </w:rPr>
        <w:t xml:space="preserve">PAF, Lamintang dan Theo Lamintang, </w:t>
      </w:r>
      <w:r w:rsidRPr="00657B38">
        <w:rPr>
          <w:rFonts w:ascii="Times New Roman" w:hAnsi="Times New Roman" w:cs="Times New Roman"/>
          <w:i/>
          <w:sz w:val="24"/>
          <w:szCs w:val="24"/>
        </w:rPr>
        <w:t>Delik – Delik Khusus “Kejahatan TerhadapNyawa, Tubuh, dan Kesehatan</w:t>
      </w:r>
      <w:r w:rsidRPr="00657B38">
        <w:rPr>
          <w:rFonts w:ascii="Times New Roman" w:hAnsi="Times New Roman" w:cs="Times New Roman"/>
          <w:sz w:val="24"/>
          <w:szCs w:val="24"/>
        </w:rPr>
        <w:t>, Sinar Grafika, Jakarta, 2012.</w:t>
      </w:r>
    </w:p>
    <w:p w:rsidR="00657B38" w:rsidRDefault="00657B38" w:rsidP="00B423B5">
      <w:pPr>
        <w:spacing w:line="240" w:lineRule="auto"/>
        <w:ind w:left="1418" w:hanging="698"/>
        <w:jc w:val="both"/>
        <w:rPr>
          <w:rFonts w:ascii="Times New Roman" w:hAnsi="Times New Roman" w:cs="Times New Roman"/>
          <w:sz w:val="24"/>
          <w:szCs w:val="24"/>
          <w:lang w:val="en-US"/>
        </w:rPr>
      </w:pPr>
      <w:r w:rsidRPr="00657B38">
        <w:rPr>
          <w:rFonts w:ascii="Times New Roman" w:hAnsi="Times New Roman" w:cs="Times New Roman"/>
          <w:sz w:val="24"/>
          <w:szCs w:val="24"/>
        </w:rPr>
        <w:t xml:space="preserve">Ravianto.1989, </w:t>
      </w:r>
      <w:r w:rsidRPr="00657B38">
        <w:rPr>
          <w:rFonts w:ascii="Times New Roman" w:hAnsi="Times New Roman" w:cs="Times New Roman"/>
          <w:i/>
          <w:sz w:val="24"/>
          <w:szCs w:val="24"/>
        </w:rPr>
        <w:t>Efektifitas Penegak Hukum halaman</w:t>
      </w:r>
      <w:r w:rsidRPr="00657B38">
        <w:rPr>
          <w:rFonts w:ascii="Times New Roman" w:hAnsi="Times New Roman" w:cs="Times New Roman"/>
          <w:sz w:val="24"/>
          <w:szCs w:val="24"/>
        </w:rPr>
        <w:t xml:space="preserve"> 113</w:t>
      </w:r>
    </w:p>
    <w:p w:rsidR="00657B38" w:rsidRDefault="00657B38" w:rsidP="00B423B5">
      <w:pPr>
        <w:spacing w:line="240" w:lineRule="auto"/>
        <w:ind w:left="1418" w:hanging="698"/>
        <w:jc w:val="both"/>
        <w:rPr>
          <w:rFonts w:ascii="Times New Roman" w:hAnsi="Times New Roman" w:cs="Times New Roman"/>
          <w:sz w:val="24"/>
          <w:szCs w:val="24"/>
          <w:lang w:val="en-US"/>
        </w:rPr>
      </w:pPr>
      <w:r w:rsidRPr="00657B38">
        <w:rPr>
          <w:rFonts w:ascii="Times New Roman" w:hAnsi="Times New Roman" w:cs="Times New Roman"/>
          <w:sz w:val="24"/>
          <w:szCs w:val="24"/>
        </w:rPr>
        <w:t xml:space="preserve">Soejono Soekanto, </w:t>
      </w:r>
      <w:r w:rsidRPr="00657B38">
        <w:rPr>
          <w:rFonts w:ascii="Times New Roman" w:hAnsi="Times New Roman" w:cs="Times New Roman"/>
          <w:i/>
          <w:sz w:val="24"/>
          <w:szCs w:val="24"/>
        </w:rPr>
        <w:t>Faktor-faktor Yang Mempengaruhi Penegakan Hukum</w:t>
      </w:r>
      <w:r w:rsidRPr="00657B38">
        <w:rPr>
          <w:rFonts w:ascii="Times New Roman" w:hAnsi="Times New Roman" w:cs="Times New Roman"/>
          <w:sz w:val="24"/>
          <w:szCs w:val="24"/>
        </w:rPr>
        <w:t>, PT. Raja Grafindo Petsada, Jakarta, 2008</w:t>
      </w:r>
    </w:p>
    <w:p w:rsidR="00657B38" w:rsidRDefault="00657B38" w:rsidP="00B423B5">
      <w:pPr>
        <w:spacing w:line="240" w:lineRule="auto"/>
        <w:ind w:left="1418" w:hanging="698"/>
        <w:jc w:val="both"/>
        <w:rPr>
          <w:rFonts w:ascii="Times New Roman" w:hAnsi="Times New Roman" w:cs="Times New Roman"/>
          <w:sz w:val="24"/>
          <w:szCs w:val="24"/>
          <w:lang w:val="en-US"/>
        </w:rPr>
      </w:pPr>
      <w:r w:rsidRPr="00657B38">
        <w:rPr>
          <w:rFonts w:ascii="Times New Roman" w:hAnsi="Times New Roman" w:cs="Times New Roman"/>
          <w:sz w:val="24"/>
          <w:szCs w:val="24"/>
        </w:rPr>
        <w:t xml:space="preserve">Soerjono Soekanto, </w:t>
      </w:r>
      <w:r w:rsidRPr="00657B38">
        <w:rPr>
          <w:rFonts w:ascii="Times New Roman" w:hAnsi="Times New Roman" w:cs="Times New Roman"/>
          <w:i/>
          <w:sz w:val="24"/>
          <w:szCs w:val="24"/>
        </w:rPr>
        <w:t xml:space="preserve">Faktor-faktor Efektifitas Hukum, </w:t>
      </w:r>
      <w:r w:rsidRPr="00657B38">
        <w:rPr>
          <w:rFonts w:ascii="Times New Roman" w:hAnsi="Times New Roman" w:cs="Times New Roman"/>
          <w:sz w:val="24"/>
          <w:szCs w:val="24"/>
        </w:rPr>
        <w:t>PT. Raja Grafindo Petsada, Jakarta, 2008</w:t>
      </w:r>
    </w:p>
    <w:p w:rsidR="00657B38" w:rsidRDefault="00657B38" w:rsidP="00B423B5">
      <w:pPr>
        <w:spacing w:line="240" w:lineRule="auto"/>
        <w:ind w:left="1418" w:hanging="698"/>
        <w:jc w:val="both"/>
        <w:rPr>
          <w:rFonts w:ascii="Times New Roman" w:hAnsi="Times New Roman" w:cs="Times New Roman"/>
          <w:sz w:val="24"/>
          <w:szCs w:val="24"/>
          <w:lang w:val="en-US"/>
        </w:rPr>
      </w:pPr>
      <w:r w:rsidRPr="00657B38">
        <w:rPr>
          <w:rFonts w:ascii="Times New Roman" w:hAnsi="Times New Roman" w:cs="Times New Roman"/>
          <w:sz w:val="24"/>
          <w:szCs w:val="24"/>
        </w:rPr>
        <w:t xml:space="preserve">S.R. Sianturi, </w:t>
      </w:r>
      <w:r w:rsidRPr="00657B38">
        <w:rPr>
          <w:rFonts w:ascii="Times New Roman" w:hAnsi="Times New Roman" w:cs="Times New Roman"/>
          <w:i/>
          <w:sz w:val="24"/>
          <w:szCs w:val="24"/>
        </w:rPr>
        <w:t>Asas-asas Hukum Pidana di Indonesia</w:t>
      </w:r>
      <w:r w:rsidRPr="00657B38">
        <w:rPr>
          <w:rFonts w:ascii="Times New Roman" w:hAnsi="Times New Roman" w:cs="Times New Roman"/>
          <w:sz w:val="24"/>
          <w:szCs w:val="24"/>
        </w:rPr>
        <w:t>, dan Penerapannya, Alumni Ahaempetehaem, Jakarta, 1996.</w:t>
      </w:r>
    </w:p>
    <w:p w:rsidR="00657B38" w:rsidRDefault="00657B38" w:rsidP="00B423B5">
      <w:pPr>
        <w:spacing w:line="240" w:lineRule="auto"/>
        <w:ind w:left="1418" w:hanging="698"/>
        <w:jc w:val="both"/>
        <w:rPr>
          <w:rFonts w:ascii="Times New Roman" w:hAnsi="Times New Roman" w:cs="Times New Roman"/>
          <w:sz w:val="24"/>
          <w:szCs w:val="24"/>
          <w:lang w:val="en-US"/>
        </w:rPr>
      </w:pPr>
      <w:r w:rsidRPr="00657B38">
        <w:rPr>
          <w:rFonts w:ascii="Times New Roman" w:hAnsi="Times New Roman" w:cs="Times New Roman"/>
          <w:sz w:val="24"/>
          <w:szCs w:val="24"/>
        </w:rPr>
        <w:t>The Liang Gie</w:t>
      </w:r>
      <w:r w:rsidRPr="00657B38">
        <w:rPr>
          <w:rFonts w:ascii="Times New Roman" w:hAnsi="Times New Roman" w:cs="Times New Roman"/>
        </w:rPr>
        <w:t xml:space="preserve">, </w:t>
      </w:r>
      <w:r w:rsidRPr="00657B38">
        <w:rPr>
          <w:rFonts w:ascii="Times New Roman" w:hAnsi="Times New Roman" w:cs="Times New Roman"/>
          <w:i/>
        </w:rPr>
        <w:t>Konsep Penegak Hukum</w:t>
      </w:r>
      <w:r w:rsidRPr="00657B38">
        <w:rPr>
          <w:rFonts w:ascii="Times New Roman" w:hAnsi="Times New Roman" w:cs="Times New Roman"/>
        </w:rPr>
        <w:t xml:space="preserve"> 1967</w:t>
      </w:r>
    </w:p>
    <w:p w:rsidR="00657B38" w:rsidRPr="00A4366B" w:rsidRDefault="00657B38" w:rsidP="00A4366B">
      <w:pPr>
        <w:spacing w:line="240" w:lineRule="auto"/>
        <w:ind w:left="1418" w:hanging="698"/>
        <w:jc w:val="both"/>
        <w:rPr>
          <w:rFonts w:ascii="Times New Roman" w:hAnsi="Times New Roman" w:cs="Times New Roman"/>
          <w:sz w:val="24"/>
          <w:szCs w:val="24"/>
        </w:rPr>
      </w:pPr>
      <w:r w:rsidRPr="00657B38">
        <w:rPr>
          <w:rFonts w:ascii="Times New Roman" w:hAnsi="Times New Roman" w:cs="Times New Roman"/>
          <w:sz w:val="24"/>
          <w:szCs w:val="24"/>
        </w:rPr>
        <w:t xml:space="preserve">Wirjono, </w:t>
      </w:r>
      <w:r w:rsidRPr="00657B38">
        <w:rPr>
          <w:rFonts w:ascii="Times New Roman" w:hAnsi="Times New Roman" w:cs="Times New Roman"/>
          <w:i/>
          <w:sz w:val="24"/>
          <w:szCs w:val="24"/>
        </w:rPr>
        <w:t>Asas- Asas Hukum Pidana di Indonesia</w:t>
      </w:r>
      <w:r w:rsidRPr="00657B38">
        <w:rPr>
          <w:rFonts w:ascii="Times New Roman" w:hAnsi="Times New Roman" w:cs="Times New Roman"/>
          <w:sz w:val="24"/>
          <w:szCs w:val="24"/>
        </w:rPr>
        <w:t>, PT. Eresco, Jakarta, 1999.</w:t>
      </w:r>
    </w:p>
    <w:p w:rsidR="00657B38" w:rsidRPr="00A4366B" w:rsidRDefault="00657B38" w:rsidP="009060B4">
      <w:pPr>
        <w:pStyle w:val="ListParagraph"/>
        <w:numPr>
          <w:ilvl w:val="0"/>
          <w:numId w:val="24"/>
        </w:numPr>
        <w:spacing w:line="480" w:lineRule="auto"/>
        <w:rPr>
          <w:rFonts w:ascii="Times New Roman" w:hAnsi="Times New Roman" w:cs="Times New Roman"/>
          <w:b/>
          <w:sz w:val="24"/>
          <w:szCs w:val="24"/>
          <w:u w:val="single"/>
          <w:lang w:val="en-US"/>
        </w:rPr>
      </w:pPr>
      <w:r w:rsidRPr="00A4366B">
        <w:rPr>
          <w:rFonts w:ascii="Times New Roman" w:hAnsi="Times New Roman" w:cs="Times New Roman"/>
          <w:b/>
          <w:sz w:val="24"/>
          <w:szCs w:val="24"/>
          <w:u w:val="single"/>
          <w:lang w:val="en-US"/>
        </w:rPr>
        <w:t>Perundang-undangan</w:t>
      </w:r>
    </w:p>
    <w:p w:rsidR="00657B38" w:rsidRPr="00706C93" w:rsidRDefault="00B423B5" w:rsidP="00B423B5">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Indonesia, </w:t>
      </w:r>
      <w:r w:rsidR="00657B38" w:rsidRPr="00706C93">
        <w:rPr>
          <w:rFonts w:ascii="Times New Roman" w:hAnsi="Times New Roman" w:cs="Times New Roman"/>
          <w:sz w:val="24"/>
          <w:szCs w:val="24"/>
        </w:rPr>
        <w:t>Undang – Undang Dasar Negara Republik Indonesia Tahun 1945</w:t>
      </w:r>
    </w:p>
    <w:p w:rsidR="00657B38" w:rsidRPr="00706C93" w:rsidRDefault="00B423B5" w:rsidP="00B423B5">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Indonesia, </w:t>
      </w:r>
      <w:r w:rsidR="00657B38">
        <w:rPr>
          <w:rFonts w:ascii="Times New Roman" w:hAnsi="Times New Roman" w:cs="Times New Roman"/>
          <w:sz w:val="24"/>
          <w:szCs w:val="24"/>
        </w:rPr>
        <w:t xml:space="preserve">Undang – Undag Nomor 1 Tahun 1946 tentang  </w:t>
      </w:r>
      <w:r w:rsidR="00657B38" w:rsidRPr="00706C93">
        <w:rPr>
          <w:rFonts w:ascii="Times New Roman" w:hAnsi="Times New Roman" w:cs="Times New Roman"/>
          <w:sz w:val="24"/>
          <w:szCs w:val="24"/>
        </w:rPr>
        <w:t>Kitab Undang – Undang Hukum Pidana (KUHP)</w:t>
      </w:r>
    </w:p>
    <w:p w:rsidR="00657B38" w:rsidRPr="00706C93" w:rsidRDefault="00B423B5" w:rsidP="00B423B5">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Indonesia, </w:t>
      </w:r>
      <w:r w:rsidR="00657B38">
        <w:rPr>
          <w:rFonts w:ascii="Times New Roman" w:hAnsi="Times New Roman" w:cs="Times New Roman"/>
          <w:sz w:val="24"/>
          <w:szCs w:val="24"/>
        </w:rPr>
        <w:t xml:space="preserve">Undang – Undang Nomor 8 Tahun 1981 tentang </w:t>
      </w:r>
      <w:r w:rsidR="00657B38" w:rsidRPr="00706C93">
        <w:rPr>
          <w:rFonts w:ascii="Times New Roman" w:hAnsi="Times New Roman" w:cs="Times New Roman"/>
          <w:sz w:val="24"/>
          <w:szCs w:val="24"/>
        </w:rPr>
        <w:t>Kitab Undang – Undang Hukum Acara Pidana (KUHAP)</w:t>
      </w:r>
    </w:p>
    <w:p w:rsidR="00B423B5" w:rsidRDefault="00657B38" w:rsidP="00B423B5">
      <w:pPr>
        <w:pStyle w:val="ListParagraph"/>
        <w:spacing w:line="240" w:lineRule="auto"/>
        <w:jc w:val="both"/>
        <w:rPr>
          <w:rFonts w:ascii="Times New Roman" w:hAnsi="Times New Roman" w:cs="Times New Roman"/>
          <w:i/>
          <w:sz w:val="24"/>
          <w:szCs w:val="24"/>
          <w:lang w:val="en-US"/>
        </w:rPr>
      </w:pPr>
      <w:r w:rsidRPr="00CA2E1D">
        <w:rPr>
          <w:rFonts w:ascii="Times New Roman" w:hAnsi="Times New Roman" w:cs="Times New Roman"/>
          <w:sz w:val="24"/>
          <w:szCs w:val="24"/>
        </w:rPr>
        <w:t>Indonesia</w:t>
      </w:r>
      <w:r w:rsidRPr="00B408DB">
        <w:rPr>
          <w:rFonts w:ascii="Times New Roman" w:hAnsi="Times New Roman" w:cs="Times New Roman"/>
          <w:i/>
          <w:sz w:val="24"/>
          <w:szCs w:val="24"/>
        </w:rPr>
        <w:t>, Undang – Undang Nomor 4 Tahun 1979 Tentang Kesejahteraan Anak (LNRI No. 32 Tahun 1979 TLNRI No. 3143)</w:t>
      </w:r>
    </w:p>
    <w:p w:rsidR="00657B38" w:rsidRPr="00A4366B" w:rsidRDefault="00657B38" w:rsidP="00A4366B">
      <w:pPr>
        <w:pStyle w:val="ListParagraph"/>
        <w:spacing w:line="240" w:lineRule="auto"/>
        <w:jc w:val="both"/>
        <w:rPr>
          <w:rFonts w:ascii="Times New Roman" w:hAnsi="Times New Roman" w:cs="Times New Roman"/>
          <w:i/>
          <w:sz w:val="24"/>
          <w:szCs w:val="24"/>
        </w:rPr>
      </w:pPr>
      <w:r w:rsidRPr="00B423B5">
        <w:rPr>
          <w:rFonts w:ascii="Times New Roman" w:hAnsi="Times New Roman" w:cs="Times New Roman"/>
          <w:sz w:val="24"/>
          <w:szCs w:val="24"/>
        </w:rPr>
        <w:t>Indonesia</w:t>
      </w:r>
      <w:r w:rsidRPr="00B423B5">
        <w:rPr>
          <w:rFonts w:ascii="Times New Roman" w:hAnsi="Times New Roman" w:cs="Times New Roman"/>
          <w:i/>
          <w:sz w:val="24"/>
          <w:szCs w:val="24"/>
        </w:rPr>
        <w:t>, Peraturan Kepala Kepolisian Republik Indonesia Nomor 14 Tahunn 2012 Tentang Manajemen Penyidikan Tindak Pidana.</w:t>
      </w:r>
    </w:p>
    <w:p w:rsidR="00657B38" w:rsidRPr="00B423B5" w:rsidRDefault="00B423B5" w:rsidP="009060B4">
      <w:pPr>
        <w:pStyle w:val="ListParagraph"/>
        <w:numPr>
          <w:ilvl w:val="0"/>
          <w:numId w:val="24"/>
        </w:numPr>
        <w:spacing w:line="480" w:lineRule="auto"/>
        <w:rPr>
          <w:rFonts w:ascii="Times New Roman" w:hAnsi="Times New Roman" w:cs="Times New Roman"/>
          <w:b/>
          <w:sz w:val="24"/>
          <w:szCs w:val="24"/>
          <w:u w:val="single"/>
          <w:lang w:val="en-US"/>
        </w:rPr>
      </w:pPr>
      <w:r w:rsidRPr="00B423B5">
        <w:rPr>
          <w:rFonts w:ascii="Times New Roman" w:hAnsi="Times New Roman" w:cs="Times New Roman"/>
          <w:b/>
          <w:sz w:val="24"/>
          <w:szCs w:val="24"/>
          <w:u w:val="single"/>
          <w:lang w:val="en-US"/>
        </w:rPr>
        <w:t>Internet</w:t>
      </w:r>
    </w:p>
    <w:p w:rsidR="00B423B5" w:rsidRPr="003535D4" w:rsidRDefault="002F01C3" w:rsidP="00A4366B">
      <w:pPr>
        <w:spacing w:line="240" w:lineRule="auto"/>
        <w:ind w:left="360"/>
        <w:jc w:val="both"/>
        <w:rPr>
          <w:rFonts w:ascii="Times New Roman" w:hAnsi="Times New Roman" w:cs="Times New Roman"/>
          <w:color w:val="000000" w:themeColor="text1"/>
          <w:sz w:val="24"/>
          <w:szCs w:val="24"/>
          <w:lang w:val="en-US"/>
        </w:rPr>
      </w:pPr>
      <w:hyperlink r:id="rId20" w:history="1">
        <w:r w:rsidR="00B423B5" w:rsidRPr="003535D4">
          <w:rPr>
            <w:rStyle w:val="Hyperlink"/>
            <w:rFonts w:ascii="Times New Roman" w:hAnsi="Times New Roman" w:cs="Times New Roman"/>
            <w:color w:val="000000" w:themeColor="text1"/>
            <w:sz w:val="24"/>
            <w:szCs w:val="24"/>
          </w:rPr>
          <w:t>http://skripsi_yanuar-rizal-fix</w:t>
        </w:r>
      </w:hyperlink>
      <w:r w:rsidR="00B423B5" w:rsidRPr="003535D4">
        <w:rPr>
          <w:rFonts w:ascii="Times New Roman" w:hAnsi="Times New Roman" w:cs="Times New Roman"/>
          <w:color w:val="000000" w:themeColor="text1"/>
          <w:sz w:val="24"/>
          <w:szCs w:val="24"/>
        </w:rPr>
        <w:t>. Diakses pada tanggal 6 April 2019 jam 9.13 PM</w:t>
      </w:r>
    </w:p>
    <w:p w:rsidR="00387682" w:rsidRPr="008338E3" w:rsidRDefault="002F01C3" w:rsidP="008338E3">
      <w:pPr>
        <w:spacing w:line="240" w:lineRule="auto"/>
        <w:ind w:left="360"/>
        <w:jc w:val="both"/>
        <w:rPr>
          <w:rFonts w:ascii="Times New Roman" w:hAnsi="Times New Roman" w:cs="Times New Roman"/>
          <w:sz w:val="24"/>
          <w:szCs w:val="24"/>
          <w:lang w:val="en-US"/>
        </w:rPr>
      </w:pPr>
      <w:hyperlink r:id="rId21" w:history="1">
        <w:r w:rsidR="00B423B5" w:rsidRPr="003535D4">
          <w:rPr>
            <w:rStyle w:val="Hyperlink"/>
            <w:rFonts w:ascii="Times New Roman" w:hAnsi="Times New Roman" w:cs="Times New Roman"/>
            <w:color w:val="000000" w:themeColor="text1"/>
            <w:sz w:val="24"/>
            <w:szCs w:val="24"/>
          </w:rPr>
          <w:t>http://naskahpublikasi</w:t>
        </w:r>
      </w:hyperlink>
      <w:r w:rsidR="00B423B5" w:rsidRPr="003535D4">
        <w:rPr>
          <w:rFonts w:ascii="Times New Roman" w:hAnsi="Times New Roman" w:cs="Times New Roman"/>
          <w:color w:val="000000" w:themeColor="text1"/>
          <w:sz w:val="24"/>
          <w:szCs w:val="24"/>
        </w:rPr>
        <w:t xml:space="preserve"> . Diakses  pada tanggal 7 bulan April 2019 j</w:t>
      </w:r>
      <w:r w:rsidR="00B423B5" w:rsidRPr="00B423B5">
        <w:rPr>
          <w:rFonts w:ascii="Times New Roman" w:hAnsi="Times New Roman" w:cs="Times New Roman"/>
          <w:sz w:val="24"/>
          <w:szCs w:val="24"/>
        </w:rPr>
        <w:t>am 10.14 AM</w:t>
      </w:r>
    </w:p>
    <w:sectPr w:rsidR="00387682" w:rsidRPr="008338E3" w:rsidSect="00922313">
      <w:pgSz w:w="12240" w:h="15840"/>
      <w:pgMar w:top="2268" w:right="1701" w:bottom="1701" w:left="2268" w:header="720" w:footer="720" w:gutter="0"/>
      <w:pgNumType w:fmt="lowerRoman" w:start="1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1C3" w:rsidRDefault="002F01C3" w:rsidP="00234CFE">
      <w:pPr>
        <w:spacing w:after="0" w:line="240" w:lineRule="auto"/>
      </w:pPr>
      <w:r>
        <w:separator/>
      </w:r>
    </w:p>
  </w:endnote>
  <w:endnote w:type="continuationSeparator" w:id="0">
    <w:p w:rsidR="002F01C3" w:rsidRDefault="002F01C3" w:rsidP="00234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66B" w:rsidRDefault="00764E63" w:rsidP="00032871">
    <w:pPr>
      <w:pStyle w:val="Footer"/>
      <w:framePr w:wrap="around" w:vAnchor="text" w:hAnchor="margin" w:xAlign="right" w:y="1"/>
      <w:rPr>
        <w:rStyle w:val="PageNumber"/>
      </w:rPr>
    </w:pPr>
    <w:r>
      <w:rPr>
        <w:rStyle w:val="PageNumber"/>
      </w:rPr>
      <w:fldChar w:fldCharType="begin"/>
    </w:r>
    <w:r w:rsidR="00A4366B">
      <w:rPr>
        <w:rStyle w:val="PageNumber"/>
      </w:rPr>
      <w:instrText xml:space="preserve">PAGE  </w:instrText>
    </w:r>
    <w:r>
      <w:rPr>
        <w:rStyle w:val="PageNumber"/>
      </w:rPr>
      <w:fldChar w:fldCharType="end"/>
    </w:r>
  </w:p>
  <w:p w:rsidR="00A4366B" w:rsidRDefault="00A4366B" w:rsidP="00A4366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66B" w:rsidRDefault="00A4366B" w:rsidP="00A4366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1C3" w:rsidRDefault="002F01C3" w:rsidP="00234CFE">
      <w:pPr>
        <w:spacing w:after="0" w:line="240" w:lineRule="auto"/>
      </w:pPr>
      <w:r>
        <w:separator/>
      </w:r>
    </w:p>
  </w:footnote>
  <w:footnote w:type="continuationSeparator" w:id="0">
    <w:p w:rsidR="002F01C3" w:rsidRDefault="002F01C3" w:rsidP="00234CFE">
      <w:pPr>
        <w:spacing w:after="0" w:line="240" w:lineRule="auto"/>
      </w:pPr>
      <w:r>
        <w:continuationSeparator/>
      </w:r>
    </w:p>
  </w:footnote>
  <w:footnote w:id="1">
    <w:p w:rsidR="00CA563A" w:rsidRDefault="00CA563A" w:rsidP="00CA563A">
      <w:pPr>
        <w:pStyle w:val="FootnoteText"/>
        <w:ind w:left="720"/>
      </w:pPr>
      <w:r>
        <w:rPr>
          <w:rStyle w:val="FootnoteReference"/>
        </w:rPr>
        <w:footnoteRef/>
      </w:r>
      <w:r w:rsidRPr="0021575D">
        <w:rPr>
          <w:rFonts w:ascii="Times New Roman" w:hAnsi="Times New Roman" w:cs="Times New Roman"/>
        </w:rPr>
        <w:t xml:space="preserve">Laporan </w:t>
      </w:r>
      <w:r>
        <w:rPr>
          <w:rFonts w:ascii="Times New Roman" w:hAnsi="Times New Roman" w:cs="Times New Roman"/>
        </w:rPr>
        <w:t>wartawan Tribun Jabar, E</w:t>
      </w:r>
      <w:r w:rsidRPr="0021575D">
        <w:rPr>
          <w:rFonts w:ascii="Times New Roman" w:hAnsi="Times New Roman" w:cs="Times New Roman"/>
        </w:rPr>
        <w:t>ry Chandra  di akses tgl 20 Mei 2019</w:t>
      </w:r>
    </w:p>
  </w:footnote>
  <w:footnote w:id="2">
    <w:p w:rsidR="00CA563A" w:rsidRDefault="00CA563A" w:rsidP="00CA563A">
      <w:pPr>
        <w:pStyle w:val="FootnoteText"/>
        <w:ind w:left="720"/>
        <w:jc w:val="both"/>
      </w:pPr>
      <w:r>
        <w:rPr>
          <w:rStyle w:val="FootnoteReference"/>
        </w:rPr>
        <w:footnoteRef/>
      </w:r>
      <w:r w:rsidRPr="00700879">
        <w:rPr>
          <w:rFonts w:ascii="Times New Roman" w:hAnsi="Times New Roman" w:cs="Times New Roman"/>
        </w:rPr>
        <w:t>Hasil wawancara Bripka I Gede Arnawa,SH, Penyidik</w:t>
      </w:r>
      <w:r>
        <w:rPr>
          <w:rFonts w:ascii="Times New Roman" w:hAnsi="Times New Roman" w:cs="Times New Roman"/>
        </w:rPr>
        <w:t xml:space="preserve"> Polres Kota Mataram, 20 Juni 2019</w:t>
      </w:r>
    </w:p>
  </w:footnote>
  <w:footnote w:id="3">
    <w:p w:rsidR="00CA563A" w:rsidRPr="00A95630" w:rsidRDefault="00CA563A" w:rsidP="00CA563A">
      <w:pPr>
        <w:pStyle w:val="FootnoteText"/>
        <w:ind w:firstLine="720"/>
        <w:jc w:val="both"/>
        <w:rPr>
          <w:rFonts w:ascii="Times New Roman" w:hAnsi="Times New Roman" w:cs="Times New Roman"/>
        </w:rPr>
      </w:pPr>
      <w:r w:rsidRPr="00A95630">
        <w:rPr>
          <w:rStyle w:val="FootnoteReference"/>
          <w:rFonts w:ascii="Times New Roman" w:hAnsi="Times New Roman" w:cs="Times New Roman"/>
        </w:rPr>
        <w:footnoteRef/>
      </w:r>
      <w:r w:rsidRPr="00A95630">
        <w:rPr>
          <w:rFonts w:ascii="Times New Roman" w:hAnsi="Times New Roman" w:cs="Times New Roman"/>
        </w:rPr>
        <w:t xml:space="preserve"> Lombokpost.net</w:t>
      </w:r>
      <w:r>
        <w:rPr>
          <w:rFonts w:ascii="Times New Roman" w:hAnsi="Times New Roman" w:cs="Times New Roman"/>
        </w:rPr>
        <w:t>, radarlombok.co.id, insidelombok</w:t>
      </w:r>
    </w:p>
  </w:footnote>
  <w:footnote w:id="4">
    <w:p w:rsidR="001C02DF" w:rsidRPr="000E0112" w:rsidRDefault="001C02DF" w:rsidP="001C02DF">
      <w:pPr>
        <w:pStyle w:val="FootnoteText"/>
        <w:ind w:firstLine="720"/>
        <w:rPr>
          <w:rFonts w:ascii="Times New Roman" w:hAnsi="Times New Roman" w:cs="Times New Roman"/>
        </w:rPr>
      </w:pPr>
      <w:r>
        <w:rPr>
          <w:rStyle w:val="FootnoteReference"/>
        </w:rPr>
        <w:footnoteRef/>
      </w:r>
      <w:r w:rsidRPr="007463C8">
        <w:rPr>
          <w:rFonts w:ascii="Times New Roman" w:hAnsi="Times New Roman" w:cs="Times New Roman"/>
        </w:rPr>
        <w:t>Hasil wawa</w:t>
      </w:r>
      <w:r>
        <w:rPr>
          <w:rFonts w:ascii="Times New Roman" w:hAnsi="Times New Roman" w:cs="Times New Roman"/>
        </w:rPr>
        <w:t>ncara dengan Aipda Sri Rahayu,</w:t>
      </w:r>
      <w:r w:rsidRPr="007463C8">
        <w:rPr>
          <w:rFonts w:ascii="Times New Roman" w:hAnsi="Times New Roman" w:cs="Times New Roman"/>
        </w:rPr>
        <w:t xml:space="preserve"> Pada Tanggal 22 Juni 2019</w:t>
      </w:r>
      <w:r>
        <w:rPr>
          <w:rFonts w:ascii="Times New Roman" w:hAnsi="Times New Roman" w:cs="Times New Roman"/>
        </w:rPr>
        <w:t xml:space="preserve">  jam 10:00 WITA di  Unit Pelayanan Perempuan dan Anak (UPPA) Polres Kota Mataram</w:t>
      </w:r>
    </w:p>
    <w:p w:rsidR="001C02DF" w:rsidRPr="000E0112" w:rsidRDefault="001C02DF" w:rsidP="001C02DF">
      <w:pPr>
        <w:pStyle w:val="FootnoteText"/>
      </w:pPr>
    </w:p>
  </w:footnote>
  <w:footnote w:id="5">
    <w:p w:rsidR="001E6C6C" w:rsidRPr="00E625FE" w:rsidRDefault="001E6C6C" w:rsidP="001E6C6C">
      <w:pPr>
        <w:pStyle w:val="FootnoteText"/>
        <w:ind w:firstLine="720"/>
      </w:pPr>
      <w:r>
        <w:rPr>
          <w:rStyle w:val="FootnoteReference"/>
        </w:rPr>
        <w:footnoteRef/>
      </w:r>
      <w:r w:rsidRPr="001E3E48">
        <w:rPr>
          <w:rFonts w:ascii="Times New Roman" w:hAnsi="Times New Roman" w:cs="Times New Roman"/>
        </w:rPr>
        <w:t>Hasil wawancara dengan Bripda Baiq Aulia Purwanti Nirmala, S.Pd Pada Tanggal 25 Juni 2019 Jam. 10:00 WITA</w:t>
      </w:r>
      <w:r>
        <w:rPr>
          <w:rFonts w:ascii="Times New Roman" w:hAnsi="Times New Roman" w:cs="Times New Roman"/>
        </w:rPr>
        <w:t xml:space="preserve"> di Unit Pelayanan Perempuan dan Anak (UPPA) Polres Kota Mataram</w:t>
      </w:r>
    </w:p>
  </w:footnote>
  <w:footnote w:id="6">
    <w:p w:rsidR="0011648B" w:rsidRPr="00B94C56" w:rsidRDefault="0011648B" w:rsidP="0011648B">
      <w:pPr>
        <w:pStyle w:val="FootnoteText"/>
        <w:ind w:firstLine="720"/>
        <w:rPr>
          <w:rFonts w:ascii="Times New Roman" w:hAnsi="Times New Roman" w:cs="Times New Roman"/>
        </w:rPr>
      </w:pPr>
      <w:r w:rsidRPr="00B94C56">
        <w:rPr>
          <w:rStyle w:val="FootnoteReference"/>
          <w:rFonts w:ascii="Times New Roman" w:hAnsi="Times New Roman" w:cs="Times New Roman"/>
        </w:rPr>
        <w:footnoteRef/>
      </w:r>
      <w:r w:rsidRPr="00B94C56">
        <w:rPr>
          <w:rFonts w:ascii="Times New Roman" w:hAnsi="Times New Roman" w:cs="Times New Roman"/>
        </w:rPr>
        <w:t>Hasil wawanc</w:t>
      </w:r>
      <w:r>
        <w:rPr>
          <w:rFonts w:ascii="Times New Roman" w:hAnsi="Times New Roman" w:cs="Times New Roman"/>
        </w:rPr>
        <w:t xml:space="preserve">ara dengan Aipda Sri Rahayu, </w:t>
      </w:r>
      <w:r w:rsidRPr="00B94C56">
        <w:rPr>
          <w:rFonts w:ascii="Times New Roman" w:hAnsi="Times New Roman" w:cs="Times New Roman"/>
        </w:rPr>
        <w:t xml:space="preserve">selaku Kanit </w:t>
      </w:r>
      <w:r>
        <w:rPr>
          <w:rFonts w:ascii="Times New Roman" w:hAnsi="Times New Roman" w:cs="Times New Roman"/>
        </w:rPr>
        <w:t>Unit Pelayanan Perempuan dan Anak</w:t>
      </w:r>
      <w:r w:rsidRPr="00B94C56">
        <w:rPr>
          <w:rFonts w:ascii="Times New Roman" w:hAnsi="Times New Roman" w:cs="Times New Roman"/>
        </w:rPr>
        <w:t xml:space="preserve"> (UPPA) pada tanggal 2 Juli 2019 jam 100:00 WITA</w:t>
      </w:r>
    </w:p>
  </w:footnote>
  <w:footnote w:id="7">
    <w:p w:rsidR="0011648B" w:rsidRPr="00E625FE" w:rsidRDefault="0011648B" w:rsidP="0011648B">
      <w:pPr>
        <w:pStyle w:val="FootnoteText"/>
        <w:ind w:left="720" w:firstLine="720"/>
        <w:rPr>
          <w:rFonts w:ascii="Times New Roman" w:hAnsi="Times New Roman" w:cs="Times New Roman"/>
        </w:rPr>
      </w:pPr>
      <w:r>
        <w:rPr>
          <w:rStyle w:val="FootnoteReference"/>
        </w:rPr>
        <w:footnoteRef/>
      </w:r>
      <w:r w:rsidRPr="009B1573">
        <w:rPr>
          <w:rFonts w:ascii="Times New Roman" w:hAnsi="Times New Roman" w:cs="Times New Roman"/>
        </w:rPr>
        <w:t>Hasil wawan</w:t>
      </w:r>
      <w:r>
        <w:rPr>
          <w:rFonts w:ascii="Times New Roman" w:hAnsi="Times New Roman" w:cs="Times New Roman"/>
        </w:rPr>
        <w:t xml:space="preserve">cara dengan Aipda Sri Rahayu, </w:t>
      </w:r>
      <w:r w:rsidRPr="009B1573">
        <w:rPr>
          <w:rFonts w:ascii="Times New Roman" w:hAnsi="Times New Roman" w:cs="Times New Roman"/>
        </w:rPr>
        <w:t xml:space="preserve"> tanggal </w:t>
      </w:r>
      <w:r>
        <w:rPr>
          <w:rFonts w:ascii="Times New Roman" w:hAnsi="Times New Roman" w:cs="Times New Roman"/>
        </w:rPr>
        <w:t>20 Juli 2019 Jam 10:00 WITA di Unirt Pelayanan Perempuan dan Anak (UPPA) Polres Kota Mataram</w:t>
      </w:r>
    </w:p>
  </w:footnote>
  <w:footnote w:id="8">
    <w:p w:rsidR="00657B38" w:rsidRDefault="00657B38" w:rsidP="00657B38">
      <w:pPr>
        <w:pStyle w:val="FootnoteText"/>
        <w:ind w:firstLine="720"/>
        <w:jc w:val="both"/>
      </w:pPr>
      <w:r>
        <w:rPr>
          <w:rStyle w:val="FootnoteReference"/>
        </w:rPr>
        <w:footnoteRef/>
      </w:r>
      <w:r w:rsidRPr="006B6555">
        <w:rPr>
          <w:rFonts w:ascii="Times New Roman" w:hAnsi="Times New Roman" w:cs="Times New Roman"/>
        </w:rPr>
        <w:t xml:space="preserve">Hasil wawancara dengan Aipda Sri Rahayu, SH selaku kanit </w:t>
      </w:r>
      <w:r>
        <w:rPr>
          <w:rFonts w:ascii="Times New Roman" w:hAnsi="Times New Roman" w:cs="Times New Roman"/>
        </w:rPr>
        <w:t>Unit Pelayanan Perempuan dan Anak</w:t>
      </w:r>
      <w:r w:rsidRPr="006B6555">
        <w:rPr>
          <w:rFonts w:ascii="Times New Roman" w:hAnsi="Times New Roman" w:cs="Times New Roman"/>
        </w:rPr>
        <w:t xml:space="preserve"> (UPPA) Polre Kota Mataram pada tanggal 2 Juli 2019 jam 10:00 WITA</w:t>
      </w:r>
    </w:p>
  </w:footnote>
  <w:footnote w:id="9">
    <w:p w:rsidR="00657B38" w:rsidRDefault="00657B38" w:rsidP="00657B38">
      <w:pPr>
        <w:pStyle w:val="FootnoteText"/>
        <w:ind w:firstLine="720"/>
        <w:jc w:val="both"/>
      </w:pPr>
      <w:r>
        <w:rPr>
          <w:rStyle w:val="FootnoteReference"/>
        </w:rPr>
        <w:footnoteRef/>
      </w:r>
      <w:r>
        <w:rPr>
          <w:rFonts w:ascii="Times New Roman" w:hAnsi="Times New Roman" w:cs="Times New Roman"/>
        </w:rPr>
        <w:t>Hasil wawancara dengan Aipda Sri Rahayu</w:t>
      </w:r>
      <w:r w:rsidRPr="00723848">
        <w:rPr>
          <w:rFonts w:ascii="Times New Roman" w:hAnsi="Times New Roman" w:cs="Times New Roman"/>
        </w:rPr>
        <w:t xml:space="preserve"> di </w:t>
      </w:r>
      <w:r>
        <w:rPr>
          <w:rFonts w:ascii="Times New Roman" w:hAnsi="Times New Roman" w:cs="Times New Roman"/>
        </w:rPr>
        <w:t>Unit Pelayanan Perempuan dan Anak</w:t>
      </w:r>
      <w:r w:rsidRPr="00723848">
        <w:rPr>
          <w:rFonts w:ascii="Times New Roman" w:hAnsi="Times New Roman" w:cs="Times New Roman"/>
        </w:rPr>
        <w:t xml:space="preserve"> (UPPA) tanggal 20 Juli 2019 jam 10:00 WITA</w:t>
      </w:r>
    </w:p>
  </w:footnote>
  <w:footnote w:id="10">
    <w:p w:rsidR="00657B38" w:rsidRDefault="00657B38" w:rsidP="00657B38">
      <w:pPr>
        <w:pStyle w:val="FootnoteText"/>
        <w:ind w:firstLine="720"/>
        <w:jc w:val="both"/>
      </w:pPr>
      <w:r>
        <w:rPr>
          <w:rStyle w:val="FootnoteReference"/>
        </w:rPr>
        <w:footnoteRef/>
      </w:r>
      <w:r w:rsidRPr="0069409F">
        <w:rPr>
          <w:rFonts w:ascii="Times New Roman" w:hAnsi="Times New Roman" w:cs="Times New Roman"/>
        </w:rPr>
        <w:t>Hasil wawa</w:t>
      </w:r>
      <w:r>
        <w:rPr>
          <w:rFonts w:ascii="Times New Roman" w:hAnsi="Times New Roman" w:cs="Times New Roman"/>
        </w:rPr>
        <w:t xml:space="preserve">ncara dengan Aipda Sri Rahayu </w:t>
      </w:r>
      <w:r w:rsidRPr="0069409F">
        <w:rPr>
          <w:rFonts w:ascii="Times New Roman" w:hAnsi="Times New Roman" w:cs="Times New Roman"/>
        </w:rPr>
        <w:t xml:space="preserve"> selaku kanit </w:t>
      </w:r>
      <w:r>
        <w:rPr>
          <w:rFonts w:ascii="Times New Roman" w:hAnsi="Times New Roman" w:cs="Times New Roman"/>
        </w:rPr>
        <w:t>Unit Pelayanan Perempuan dan Anak</w:t>
      </w:r>
      <w:r w:rsidRPr="0069409F">
        <w:rPr>
          <w:rFonts w:ascii="Times New Roman" w:hAnsi="Times New Roman" w:cs="Times New Roman"/>
        </w:rPr>
        <w:t xml:space="preserve"> (UPPA) pada tanggal 2 Juli 2019 jam 10:00 WITA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66B" w:rsidRDefault="00764E63" w:rsidP="00A4366B">
    <w:pPr>
      <w:pStyle w:val="Header"/>
      <w:framePr w:wrap="around" w:vAnchor="text" w:hAnchor="margin" w:xAlign="right" w:y="1"/>
      <w:rPr>
        <w:rStyle w:val="PageNumber"/>
      </w:rPr>
    </w:pPr>
    <w:r>
      <w:rPr>
        <w:rStyle w:val="PageNumber"/>
      </w:rPr>
      <w:fldChar w:fldCharType="begin"/>
    </w:r>
    <w:r w:rsidR="00A4366B">
      <w:rPr>
        <w:rStyle w:val="PageNumber"/>
      </w:rPr>
      <w:instrText xml:space="preserve">PAGE  </w:instrText>
    </w:r>
    <w:r>
      <w:rPr>
        <w:rStyle w:val="PageNumber"/>
      </w:rPr>
      <w:fldChar w:fldCharType="end"/>
    </w:r>
  </w:p>
  <w:p w:rsidR="00A4366B" w:rsidRDefault="00A4366B" w:rsidP="00A4366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8132"/>
      <w:docPartObj>
        <w:docPartGallery w:val="Page Numbers (Top of Page)"/>
        <w:docPartUnique/>
      </w:docPartObj>
    </w:sdtPr>
    <w:sdtEndPr/>
    <w:sdtContent>
      <w:p w:rsidR="00623E54" w:rsidRDefault="002F01C3">
        <w:pPr>
          <w:pStyle w:val="Header"/>
          <w:jc w:val="right"/>
        </w:pPr>
        <w:r>
          <w:fldChar w:fldCharType="begin"/>
        </w:r>
        <w:r>
          <w:instrText xml:space="preserve"> PAGE   \* MERGEFORMAT </w:instrText>
        </w:r>
        <w:r>
          <w:fldChar w:fldCharType="separate"/>
        </w:r>
        <w:r w:rsidR="00EA52B7">
          <w:rPr>
            <w:noProof/>
          </w:rPr>
          <w:t>ii</w:t>
        </w:r>
        <w:r>
          <w:rPr>
            <w:noProof/>
          </w:rPr>
          <w:fldChar w:fldCharType="end"/>
        </w:r>
      </w:p>
    </w:sdtContent>
  </w:sdt>
  <w:p w:rsidR="00A4366B" w:rsidRDefault="00A436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8137"/>
      <w:docPartObj>
        <w:docPartGallery w:val="Page Numbers (Top of Page)"/>
        <w:docPartUnique/>
      </w:docPartObj>
    </w:sdtPr>
    <w:sdtEndPr/>
    <w:sdtContent>
      <w:p w:rsidR="00DC0655" w:rsidRDefault="002F01C3">
        <w:pPr>
          <w:pStyle w:val="Header"/>
          <w:jc w:val="right"/>
        </w:pPr>
        <w:r>
          <w:fldChar w:fldCharType="begin"/>
        </w:r>
        <w:r>
          <w:instrText xml:space="preserve"> PAGE   \* MERGEFORMAT </w:instrText>
        </w:r>
        <w:r>
          <w:fldChar w:fldCharType="separate"/>
        </w:r>
        <w:r w:rsidR="00EA52B7">
          <w:rPr>
            <w:noProof/>
          </w:rPr>
          <w:t>iii</w:t>
        </w:r>
        <w:r>
          <w:rPr>
            <w:noProof/>
          </w:rPr>
          <w:fldChar w:fldCharType="end"/>
        </w:r>
      </w:p>
    </w:sdtContent>
  </w:sdt>
  <w:p w:rsidR="00DC0655" w:rsidRDefault="00DC065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655" w:rsidRDefault="003535D4" w:rsidP="003535D4">
    <w:pPr>
      <w:pStyle w:val="Header"/>
      <w:jc w:val="right"/>
    </w:pPr>
    <w:r>
      <w:t>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313" w:rsidRDefault="003535D4" w:rsidP="003535D4">
    <w:pPr>
      <w:pStyle w:val="Header"/>
      <w:jc w:val="right"/>
    </w:pPr>
    <w:r>
      <w:t>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8147"/>
      <w:docPartObj>
        <w:docPartGallery w:val="Page Numbers (Top of Page)"/>
        <w:docPartUnique/>
      </w:docPartObj>
    </w:sdtPr>
    <w:sdtEndPr/>
    <w:sdtContent>
      <w:p w:rsidR="00DC0655" w:rsidRDefault="002F01C3">
        <w:pPr>
          <w:pStyle w:val="Header"/>
          <w:jc w:val="right"/>
        </w:pPr>
        <w:r>
          <w:fldChar w:fldCharType="begin"/>
        </w:r>
        <w:r>
          <w:instrText xml:space="preserve"> PAGE   \* MERGEFORMAT </w:instrText>
        </w:r>
        <w:r>
          <w:fldChar w:fldCharType="separate"/>
        </w:r>
        <w:r w:rsidR="00EA52B7">
          <w:rPr>
            <w:noProof/>
          </w:rPr>
          <w:t>xvi</w:t>
        </w:r>
        <w:r>
          <w:rPr>
            <w:noProof/>
          </w:rPr>
          <w:fldChar w:fldCharType="end"/>
        </w:r>
      </w:p>
    </w:sdtContent>
  </w:sdt>
  <w:p w:rsidR="00DC0655" w:rsidRDefault="00DC065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655" w:rsidRDefault="00DC06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5DC8"/>
    <w:multiLevelType w:val="hybridMultilevel"/>
    <w:tmpl w:val="E8549D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A055F"/>
    <w:multiLevelType w:val="hybridMultilevel"/>
    <w:tmpl w:val="7B26EC64"/>
    <w:lvl w:ilvl="0" w:tplc="F934DCE2">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
    <w:nsid w:val="0D8308F3"/>
    <w:multiLevelType w:val="hybridMultilevel"/>
    <w:tmpl w:val="28B27EE6"/>
    <w:lvl w:ilvl="0" w:tplc="5322A720">
      <w:start w:val="1"/>
      <w:numFmt w:val="decimal"/>
      <w:lvlText w:val="(%1)"/>
      <w:lvlJc w:val="left"/>
      <w:pPr>
        <w:ind w:left="11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87E3D"/>
    <w:multiLevelType w:val="hybridMultilevel"/>
    <w:tmpl w:val="5ACA91AA"/>
    <w:lvl w:ilvl="0" w:tplc="EE3E4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AA5046"/>
    <w:multiLevelType w:val="hybridMultilevel"/>
    <w:tmpl w:val="0842120E"/>
    <w:lvl w:ilvl="0" w:tplc="89866F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43D28D2"/>
    <w:multiLevelType w:val="hybridMultilevel"/>
    <w:tmpl w:val="791202F6"/>
    <w:lvl w:ilvl="0" w:tplc="C50CD3A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C41E4B"/>
    <w:multiLevelType w:val="hybridMultilevel"/>
    <w:tmpl w:val="ABAEB054"/>
    <w:lvl w:ilvl="0" w:tplc="04090011">
      <w:start w:val="1"/>
      <w:numFmt w:val="decimal"/>
      <w:lvlText w:val="%1)"/>
      <w:lvlJc w:val="left"/>
      <w:pPr>
        <w:ind w:left="2880" w:hanging="360"/>
      </w:pPr>
    </w:lvl>
    <w:lvl w:ilvl="1" w:tplc="04090019">
      <w:start w:val="1"/>
      <w:numFmt w:val="lowerLetter"/>
      <w:lvlText w:val="%2."/>
      <w:lvlJc w:val="left"/>
      <w:pPr>
        <w:ind w:left="4755" w:hanging="360"/>
      </w:pPr>
    </w:lvl>
    <w:lvl w:ilvl="2" w:tplc="04090011">
      <w:start w:val="1"/>
      <w:numFmt w:val="decimal"/>
      <w:lvlText w:val="%3)"/>
      <w:lvlJc w:val="left"/>
      <w:pPr>
        <w:ind w:left="4500" w:hanging="360"/>
      </w:pPr>
      <w:rPr>
        <w:rFonts w:hint="default"/>
      </w:rPr>
    </w:lvl>
    <w:lvl w:ilvl="3" w:tplc="C89ED5E4">
      <w:start w:val="1"/>
      <w:numFmt w:val="decimal"/>
      <w:lvlText w:val="(%4)"/>
      <w:lvlJc w:val="left"/>
      <w:pPr>
        <w:ind w:left="5040" w:hanging="360"/>
      </w:pPr>
      <w:rPr>
        <w:rFonts w:hint="default"/>
      </w:rPr>
    </w:lvl>
    <w:lvl w:ilvl="4" w:tplc="16587FB2">
      <w:start w:val="1"/>
      <w:numFmt w:val="upperLetter"/>
      <w:lvlText w:val="%5."/>
      <w:lvlJc w:val="left"/>
      <w:pPr>
        <w:ind w:left="5760" w:hanging="360"/>
      </w:pPr>
      <w:rPr>
        <w:rFonts w:hint="default"/>
        <w:b/>
      </w:rPr>
    </w:lvl>
    <w:lvl w:ilvl="5" w:tplc="BA8E5382">
      <w:start w:val="1"/>
      <w:numFmt w:val="lowerLetter"/>
      <w:lvlText w:val="%6)"/>
      <w:lvlJc w:val="left"/>
      <w:pPr>
        <w:ind w:left="6660" w:hanging="360"/>
      </w:pPr>
      <w:rPr>
        <w:rFonts w:hint="default"/>
        <w:b w:val="0"/>
      </w:rPr>
    </w:lvl>
    <w:lvl w:ilvl="6" w:tplc="F63E6BE8">
      <w:start w:val="1"/>
      <w:numFmt w:val="decimal"/>
      <w:lvlText w:val="%7."/>
      <w:lvlJc w:val="left"/>
      <w:pPr>
        <w:ind w:left="7200" w:hanging="360"/>
      </w:pPr>
      <w:rPr>
        <w:rFonts w:hint="default"/>
      </w:r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1EEE56D6"/>
    <w:multiLevelType w:val="hybridMultilevel"/>
    <w:tmpl w:val="704A3F6C"/>
    <w:lvl w:ilvl="0" w:tplc="212CEF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4754EB5"/>
    <w:multiLevelType w:val="hybridMultilevel"/>
    <w:tmpl w:val="B9F6CAE6"/>
    <w:lvl w:ilvl="0" w:tplc="7F7AFD3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7E95C53"/>
    <w:multiLevelType w:val="hybridMultilevel"/>
    <w:tmpl w:val="A45AB8F0"/>
    <w:lvl w:ilvl="0" w:tplc="431E668E">
      <w:start w:val="1"/>
      <w:numFmt w:val="lowerLetter"/>
      <w:lvlText w:val="%1)"/>
      <w:lvlJc w:val="left"/>
      <w:pPr>
        <w:ind w:left="2934" w:hanging="360"/>
      </w:pPr>
      <w:rPr>
        <w:rFonts w:hint="default"/>
        <w:b w:val="0"/>
      </w:rPr>
    </w:lvl>
    <w:lvl w:ilvl="1" w:tplc="04090019" w:tentative="1">
      <w:start w:val="1"/>
      <w:numFmt w:val="lowerLetter"/>
      <w:lvlText w:val="%2."/>
      <w:lvlJc w:val="left"/>
      <w:pPr>
        <w:ind w:left="3654" w:hanging="360"/>
      </w:pPr>
    </w:lvl>
    <w:lvl w:ilvl="2" w:tplc="0409001B" w:tentative="1">
      <w:start w:val="1"/>
      <w:numFmt w:val="lowerRoman"/>
      <w:lvlText w:val="%3."/>
      <w:lvlJc w:val="right"/>
      <w:pPr>
        <w:ind w:left="4374" w:hanging="180"/>
      </w:pPr>
    </w:lvl>
    <w:lvl w:ilvl="3" w:tplc="0409000F" w:tentative="1">
      <w:start w:val="1"/>
      <w:numFmt w:val="decimal"/>
      <w:lvlText w:val="%4."/>
      <w:lvlJc w:val="left"/>
      <w:pPr>
        <w:ind w:left="5094" w:hanging="360"/>
      </w:pPr>
    </w:lvl>
    <w:lvl w:ilvl="4" w:tplc="04090019" w:tentative="1">
      <w:start w:val="1"/>
      <w:numFmt w:val="lowerLetter"/>
      <w:lvlText w:val="%5."/>
      <w:lvlJc w:val="left"/>
      <w:pPr>
        <w:ind w:left="5814" w:hanging="360"/>
      </w:pPr>
    </w:lvl>
    <w:lvl w:ilvl="5" w:tplc="0409001B" w:tentative="1">
      <w:start w:val="1"/>
      <w:numFmt w:val="lowerRoman"/>
      <w:lvlText w:val="%6."/>
      <w:lvlJc w:val="right"/>
      <w:pPr>
        <w:ind w:left="6534" w:hanging="180"/>
      </w:pPr>
    </w:lvl>
    <w:lvl w:ilvl="6" w:tplc="0409000F" w:tentative="1">
      <w:start w:val="1"/>
      <w:numFmt w:val="decimal"/>
      <w:lvlText w:val="%7."/>
      <w:lvlJc w:val="left"/>
      <w:pPr>
        <w:ind w:left="7254" w:hanging="360"/>
      </w:pPr>
    </w:lvl>
    <w:lvl w:ilvl="7" w:tplc="04090019" w:tentative="1">
      <w:start w:val="1"/>
      <w:numFmt w:val="lowerLetter"/>
      <w:lvlText w:val="%8."/>
      <w:lvlJc w:val="left"/>
      <w:pPr>
        <w:ind w:left="7974" w:hanging="360"/>
      </w:pPr>
    </w:lvl>
    <w:lvl w:ilvl="8" w:tplc="0409001B" w:tentative="1">
      <w:start w:val="1"/>
      <w:numFmt w:val="lowerRoman"/>
      <w:lvlText w:val="%9."/>
      <w:lvlJc w:val="right"/>
      <w:pPr>
        <w:ind w:left="8694" w:hanging="180"/>
      </w:pPr>
    </w:lvl>
  </w:abstractNum>
  <w:abstractNum w:abstractNumId="10">
    <w:nsid w:val="34AD0977"/>
    <w:multiLevelType w:val="hybridMultilevel"/>
    <w:tmpl w:val="204C6AE4"/>
    <w:lvl w:ilvl="0" w:tplc="C87CD522">
      <w:start w:val="1"/>
      <w:numFmt w:val="decimal"/>
      <w:lvlText w:val="%1."/>
      <w:lvlJc w:val="left"/>
      <w:pPr>
        <w:ind w:left="2628" w:hanging="360"/>
      </w:pPr>
      <w:rPr>
        <w:rFonts w:hint="default"/>
        <w:b w:val="0"/>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nsid w:val="3669102A"/>
    <w:multiLevelType w:val="hybridMultilevel"/>
    <w:tmpl w:val="412E0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4444CC"/>
    <w:multiLevelType w:val="hybridMultilevel"/>
    <w:tmpl w:val="308E1B10"/>
    <w:lvl w:ilvl="0" w:tplc="2C46C914">
      <w:start w:val="1"/>
      <w:numFmt w:val="decimal"/>
      <w:lvlText w:val="(%1)"/>
      <w:lvlJc w:val="left"/>
      <w:pPr>
        <w:ind w:left="11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BA7C88"/>
    <w:multiLevelType w:val="hybridMultilevel"/>
    <w:tmpl w:val="35DA5B12"/>
    <w:lvl w:ilvl="0" w:tplc="45FC21B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C632A69"/>
    <w:multiLevelType w:val="hybridMultilevel"/>
    <w:tmpl w:val="6C4E86A0"/>
    <w:lvl w:ilvl="0" w:tplc="8D6293B0">
      <w:start w:val="1"/>
      <w:numFmt w:val="lowerLetter"/>
      <w:lvlText w:val="%1."/>
      <w:lvlJc w:val="left"/>
      <w:pPr>
        <w:ind w:left="3141" w:hanging="360"/>
      </w:pPr>
      <w:rPr>
        <w:rFonts w:hint="default"/>
      </w:rPr>
    </w:lvl>
    <w:lvl w:ilvl="1" w:tplc="04090019">
      <w:start w:val="1"/>
      <w:numFmt w:val="lowerLetter"/>
      <w:lvlText w:val="%2."/>
      <w:lvlJc w:val="left"/>
      <w:pPr>
        <w:ind w:left="3861" w:hanging="360"/>
      </w:pPr>
    </w:lvl>
    <w:lvl w:ilvl="2" w:tplc="0409001B" w:tentative="1">
      <w:start w:val="1"/>
      <w:numFmt w:val="lowerRoman"/>
      <w:lvlText w:val="%3."/>
      <w:lvlJc w:val="right"/>
      <w:pPr>
        <w:ind w:left="4581" w:hanging="180"/>
      </w:pPr>
    </w:lvl>
    <w:lvl w:ilvl="3" w:tplc="0409000F" w:tentative="1">
      <w:start w:val="1"/>
      <w:numFmt w:val="decimal"/>
      <w:lvlText w:val="%4."/>
      <w:lvlJc w:val="left"/>
      <w:pPr>
        <w:ind w:left="5301" w:hanging="360"/>
      </w:pPr>
    </w:lvl>
    <w:lvl w:ilvl="4" w:tplc="04090019" w:tentative="1">
      <w:start w:val="1"/>
      <w:numFmt w:val="lowerLetter"/>
      <w:lvlText w:val="%5."/>
      <w:lvlJc w:val="left"/>
      <w:pPr>
        <w:ind w:left="6021" w:hanging="360"/>
      </w:pPr>
    </w:lvl>
    <w:lvl w:ilvl="5" w:tplc="0409001B" w:tentative="1">
      <w:start w:val="1"/>
      <w:numFmt w:val="lowerRoman"/>
      <w:lvlText w:val="%6."/>
      <w:lvlJc w:val="right"/>
      <w:pPr>
        <w:ind w:left="6741" w:hanging="180"/>
      </w:pPr>
    </w:lvl>
    <w:lvl w:ilvl="6" w:tplc="0409000F" w:tentative="1">
      <w:start w:val="1"/>
      <w:numFmt w:val="decimal"/>
      <w:lvlText w:val="%7."/>
      <w:lvlJc w:val="left"/>
      <w:pPr>
        <w:ind w:left="7461" w:hanging="360"/>
      </w:pPr>
    </w:lvl>
    <w:lvl w:ilvl="7" w:tplc="04090019" w:tentative="1">
      <w:start w:val="1"/>
      <w:numFmt w:val="lowerLetter"/>
      <w:lvlText w:val="%8."/>
      <w:lvlJc w:val="left"/>
      <w:pPr>
        <w:ind w:left="8181" w:hanging="360"/>
      </w:pPr>
    </w:lvl>
    <w:lvl w:ilvl="8" w:tplc="0409001B" w:tentative="1">
      <w:start w:val="1"/>
      <w:numFmt w:val="lowerRoman"/>
      <w:lvlText w:val="%9."/>
      <w:lvlJc w:val="right"/>
      <w:pPr>
        <w:ind w:left="8901" w:hanging="180"/>
      </w:pPr>
    </w:lvl>
  </w:abstractNum>
  <w:abstractNum w:abstractNumId="15">
    <w:nsid w:val="53F2216E"/>
    <w:multiLevelType w:val="hybridMultilevel"/>
    <w:tmpl w:val="2D42AE74"/>
    <w:lvl w:ilvl="0" w:tplc="151C527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C12239"/>
    <w:multiLevelType w:val="hybridMultilevel"/>
    <w:tmpl w:val="A0FEA328"/>
    <w:lvl w:ilvl="0" w:tplc="D69C9EA0">
      <w:start w:val="1"/>
      <w:numFmt w:val="decimal"/>
      <w:lvlText w:val="%1."/>
      <w:lvlJc w:val="left"/>
      <w:pPr>
        <w:ind w:left="2574" w:hanging="360"/>
      </w:pPr>
      <w:rPr>
        <w:b w:val="0"/>
        <w:i w:val="0"/>
      </w:r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17">
    <w:nsid w:val="5E9C61F8"/>
    <w:multiLevelType w:val="hybridMultilevel"/>
    <w:tmpl w:val="59E2ABBE"/>
    <w:lvl w:ilvl="0" w:tplc="FB488F7A">
      <w:start w:val="1"/>
      <w:numFmt w:val="decimal"/>
      <w:lvlText w:val="(%1)"/>
      <w:lvlJc w:val="left"/>
      <w:pPr>
        <w:ind w:left="11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5E08E4"/>
    <w:multiLevelType w:val="hybridMultilevel"/>
    <w:tmpl w:val="204C6AE4"/>
    <w:lvl w:ilvl="0" w:tplc="C87CD522">
      <w:start w:val="1"/>
      <w:numFmt w:val="decimal"/>
      <w:lvlText w:val="%1."/>
      <w:lvlJc w:val="left"/>
      <w:pPr>
        <w:ind w:left="2628" w:hanging="360"/>
      </w:pPr>
      <w:rPr>
        <w:rFonts w:hint="default"/>
        <w:b w:val="0"/>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9">
    <w:nsid w:val="63904462"/>
    <w:multiLevelType w:val="hybridMultilevel"/>
    <w:tmpl w:val="A9080F5A"/>
    <w:lvl w:ilvl="0" w:tplc="64907C78">
      <w:start w:val="1"/>
      <w:numFmt w:val="lowerLetter"/>
      <w:lvlText w:val="%1)"/>
      <w:lvlJc w:val="left"/>
      <w:pPr>
        <w:ind w:left="2138" w:hanging="360"/>
      </w:pPr>
      <w:rPr>
        <w:i w:val="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0">
    <w:nsid w:val="653D10B1"/>
    <w:multiLevelType w:val="hybridMultilevel"/>
    <w:tmpl w:val="47D07770"/>
    <w:lvl w:ilvl="0" w:tplc="7778C3B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nsid w:val="6E975E64"/>
    <w:multiLevelType w:val="hybridMultilevel"/>
    <w:tmpl w:val="4570274C"/>
    <w:lvl w:ilvl="0" w:tplc="17E89F1A">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22">
    <w:nsid w:val="72365E65"/>
    <w:multiLevelType w:val="hybridMultilevel"/>
    <w:tmpl w:val="49941616"/>
    <w:lvl w:ilvl="0" w:tplc="B86C9A66">
      <w:start w:val="1"/>
      <w:numFmt w:val="decimal"/>
      <w:lvlText w:val="(%1)"/>
      <w:lvlJc w:val="left"/>
      <w:pPr>
        <w:ind w:left="11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1974E7"/>
    <w:multiLevelType w:val="hybridMultilevel"/>
    <w:tmpl w:val="5616DD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4"/>
  </w:num>
  <w:num w:numId="4">
    <w:abstractNumId w:val="7"/>
  </w:num>
  <w:num w:numId="5">
    <w:abstractNumId w:val="8"/>
  </w:num>
  <w:num w:numId="6">
    <w:abstractNumId w:val="18"/>
  </w:num>
  <w:num w:numId="7">
    <w:abstractNumId w:val="17"/>
  </w:num>
  <w:num w:numId="8">
    <w:abstractNumId w:val="2"/>
  </w:num>
  <w:num w:numId="9">
    <w:abstractNumId w:val="10"/>
  </w:num>
  <w:num w:numId="10">
    <w:abstractNumId w:val="12"/>
  </w:num>
  <w:num w:numId="11">
    <w:abstractNumId w:val="5"/>
  </w:num>
  <w:num w:numId="12">
    <w:abstractNumId w:val="15"/>
  </w:num>
  <w:num w:numId="13">
    <w:abstractNumId w:val="22"/>
  </w:num>
  <w:num w:numId="14">
    <w:abstractNumId w:val="1"/>
  </w:num>
  <w:num w:numId="15">
    <w:abstractNumId w:val="14"/>
  </w:num>
  <w:num w:numId="16">
    <w:abstractNumId w:val="21"/>
  </w:num>
  <w:num w:numId="17">
    <w:abstractNumId w:val="23"/>
  </w:num>
  <w:num w:numId="18">
    <w:abstractNumId w:val="16"/>
  </w:num>
  <w:num w:numId="19">
    <w:abstractNumId w:val="9"/>
  </w:num>
  <w:num w:numId="20">
    <w:abstractNumId w:val="19"/>
  </w:num>
  <w:num w:numId="21">
    <w:abstractNumId w:val="6"/>
  </w:num>
  <w:num w:numId="22">
    <w:abstractNumId w:val="20"/>
  </w:num>
  <w:num w:numId="23">
    <w:abstractNumId w:val="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52E"/>
    <w:rsid w:val="000169FE"/>
    <w:rsid w:val="0011648B"/>
    <w:rsid w:val="001C02DF"/>
    <w:rsid w:val="001E6C6C"/>
    <w:rsid w:val="00234CFE"/>
    <w:rsid w:val="00251D21"/>
    <w:rsid w:val="00261D0C"/>
    <w:rsid w:val="00294B69"/>
    <w:rsid w:val="002A39B6"/>
    <w:rsid w:val="002F01C3"/>
    <w:rsid w:val="00314C59"/>
    <w:rsid w:val="003535D4"/>
    <w:rsid w:val="00387682"/>
    <w:rsid w:val="00623E54"/>
    <w:rsid w:val="00657B38"/>
    <w:rsid w:val="00677145"/>
    <w:rsid w:val="0071012B"/>
    <w:rsid w:val="00710B83"/>
    <w:rsid w:val="00744308"/>
    <w:rsid w:val="00764E63"/>
    <w:rsid w:val="00774F5B"/>
    <w:rsid w:val="008338E3"/>
    <w:rsid w:val="00860452"/>
    <w:rsid w:val="008B2BC1"/>
    <w:rsid w:val="008E5FC9"/>
    <w:rsid w:val="009060B4"/>
    <w:rsid w:val="00922313"/>
    <w:rsid w:val="00A4366B"/>
    <w:rsid w:val="00AB0504"/>
    <w:rsid w:val="00B16A63"/>
    <w:rsid w:val="00B423B5"/>
    <w:rsid w:val="00B5491D"/>
    <w:rsid w:val="00BB452E"/>
    <w:rsid w:val="00C344A7"/>
    <w:rsid w:val="00C53033"/>
    <w:rsid w:val="00C6147F"/>
    <w:rsid w:val="00CA563A"/>
    <w:rsid w:val="00DC0655"/>
    <w:rsid w:val="00DF3DB5"/>
    <w:rsid w:val="00E0068F"/>
    <w:rsid w:val="00EA52B7"/>
    <w:rsid w:val="00F825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05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1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C6147F"/>
    <w:rPr>
      <w:rFonts w:ascii="Courier New" w:eastAsia="Times New Roman" w:hAnsi="Courier New" w:cs="Courier New"/>
      <w:sz w:val="20"/>
      <w:szCs w:val="20"/>
    </w:rPr>
  </w:style>
  <w:style w:type="paragraph" w:styleId="ListParagraph">
    <w:name w:val="List Paragraph"/>
    <w:aliases w:val="Body of text"/>
    <w:basedOn w:val="Normal"/>
    <w:link w:val="ListParagraphChar"/>
    <w:uiPriority w:val="34"/>
    <w:qFormat/>
    <w:rsid w:val="00234CFE"/>
    <w:pPr>
      <w:ind w:left="720"/>
      <w:contextualSpacing/>
    </w:pPr>
  </w:style>
  <w:style w:type="paragraph" w:styleId="FootnoteText">
    <w:name w:val="footnote text"/>
    <w:aliases w:val=" Char,Char Char,Char"/>
    <w:basedOn w:val="Normal"/>
    <w:link w:val="FootnoteTextChar"/>
    <w:uiPriority w:val="99"/>
    <w:unhideWhenUsed/>
    <w:rsid w:val="00234CFE"/>
    <w:pPr>
      <w:spacing w:after="0" w:line="240" w:lineRule="auto"/>
    </w:pPr>
    <w:rPr>
      <w:sz w:val="20"/>
      <w:szCs w:val="20"/>
    </w:rPr>
  </w:style>
  <w:style w:type="character" w:customStyle="1" w:styleId="FootnoteTextChar">
    <w:name w:val="Footnote Text Char"/>
    <w:aliases w:val=" Char Char,Char Char Char,Char Char1"/>
    <w:basedOn w:val="DefaultParagraphFont"/>
    <w:link w:val="FootnoteText"/>
    <w:uiPriority w:val="99"/>
    <w:rsid w:val="00234CFE"/>
    <w:rPr>
      <w:rFonts w:eastAsiaTheme="minorEastAsia"/>
      <w:sz w:val="20"/>
      <w:szCs w:val="20"/>
      <w:lang w:val="id-ID" w:eastAsia="id-ID"/>
    </w:rPr>
  </w:style>
  <w:style w:type="character" w:styleId="FootnoteReference">
    <w:name w:val="footnote reference"/>
    <w:basedOn w:val="DefaultParagraphFont"/>
    <w:uiPriority w:val="99"/>
    <w:unhideWhenUsed/>
    <w:rsid w:val="00234CFE"/>
    <w:rPr>
      <w:vertAlign w:val="superscript"/>
    </w:rPr>
  </w:style>
  <w:style w:type="character" w:customStyle="1" w:styleId="ListParagraphChar">
    <w:name w:val="List Paragraph Char"/>
    <w:aliases w:val="Body of text Char"/>
    <w:link w:val="ListParagraph"/>
    <w:uiPriority w:val="34"/>
    <w:rsid w:val="00234CFE"/>
    <w:rPr>
      <w:rFonts w:eastAsiaTheme="minorEastAsia"/>
      <w:lang w:val="id-ID" w:eastAsia="id-ID"/>
    </w:rPr>
  </w:style>
  <w:style w:type="table" w:styleId="TableGrid">
    <w:name w:val="Table Grid"/>
    <w:basedOn w:val="TableNormal"/>
    <w:uiPriority w:val="59"/>
    <w:rsid w:val="00387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57B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423B5"/>
    <w:rPr>
      <w:color w:val="0000FF" w:themeColor="hyperlink"/>
      <w:u w:val="single"/>
    </w:rPr>
  </w:style>
  <w:style w:type="paragraph" w:styleId="Header">
    <w:name w:val="header"/>
    <w:basedOn w:val="Normal"/>
    <w:link w:val="HeaderChar"/>
    <w:uiPriority w:val="99"/>
    <w:unhideWhenUsed/>
    <w:rsid w:val="00A436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66B"/>
    <w:rPr>
      <w:rFonts w:eastAsiaTheme="minorEastAsia"/>
      <w:lang w:val="id-ID" w:eastAsia="id-ID"/>
    </w:rPr>
  </w:style>
  <w:style w:type="paragraph" w:styleId="Footer">
    <w:name w:val="footer"/>
    <w:basedOn w:val="Normal"/>
    <w:link w:val="FooterChar"/>
    <w:uiPriority w:val="99"/>
    <w:unhideWhenUsed/>
    <w:rsid w:val="00A43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66B"/>
    <w:rPr>
      <w:rFonts w:eastAsiaTheme="minorEastAsia"/>
      <w:lang w:val="id-ID" w:eastAsia="id-ID"/>
    </w:rPr>
  </w:style>
  <w:style w:type="character" w:styleId="PageNumber">
    <w:name w:val="page number"/>
    <w:basedOn w:val="DefaultParagraphFont"/>
    <w:uiPriority w:val="99"/>
    <w:semiHidden/>
    <w:unhideWhenUsed/>
    <w:rsid w:val="00A4366B"/>
  </w:style>
  <w:style w:type="paragraph" w:styleId="NoSpacing">
    <w:name w:val="No Spacing"/>
    <w:uiPriority w:val="1"/>
    <w:qFormat/>
    <w:rsid w:val="00AB0504"/>
    <w:pPr>
      <w:spacing w:after="0" w:line="240" w:lineRule="auto"/>
    </w:pPr>
  </w:style>
  <w:style w:type="character" w:customStyle="1" w:styleId="Heading1Char">
    <w:name w:val="Heading 1 Char"/>
    <w:basedOn w:val="DefaultParagraphFont"/>
    <w:link w:val="Heading1"/>
    <w:uiPriority w:val="9"/>
    <w:rsid w:val="00AB0504"/>
    <w:rPr>
      <w:rFonts w:asciiTheme="majorHAnsi" w:eastAsiaTheme="majorEastAsia" w:hAnsiTheme="majorHAnsi" w:cstheme="majorBidi"/>
      <w:b/>
      <w:bCs/>
      <w:color w:val="365F91" w:themeColor="accent1" w:themeShade="BF"/>
      <w:sz w:val="28"/>
      <w:szCs w:val="28"/>
      <w:lang w:val="id-ID" w:eastAsia="id-ID"/>
    </w:rPr>
  </w:style>
  <w:style w:type="paragraph" w:styleId="BalloonText">
    <w:name w:val="Balloon Text"/>
    <w:basedOn w:val="Normal"/>
    <w:link w:val="BalloonTextChar"/>
    <w:uiPriority w:val="99"/>
    <w:semiHidden/>
    <w:unhideWhenUsed/>
    <w:rsid w:val="00EA52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2B7"/>
    <w:rPr>
      <w:rFonts w:ascii="Tahoma" w:eastAsiaTheme="minorEastAsia" w:hAnsi="Tahoma" w:cs="Tahoma"/>
      <w:sz w:val="16"/>
      <w:szCs w:val="16"/>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05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1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C6147F"/>
    <w:rPr>
      <w:rFonts w:ascii="Courier New" w:eastAsia="Times New Roman" w:hAnsi="Courier New" w:cs="Courier New"/>
      <w:sz w:val="20"/>
      <w:szCs w:val="20"/>
    </w:rPr>
  </w:style>
  <w:style w:type="paragraph" w:styleId="ListParagraph">
    <w:name w:val="List Paragraph"/>
    <w:aliases w:val="Body of text"/>
    <w:basedOn w:val="Normal"/>
    <w:link w:val="ListParagraphChar"/>
    <w:uiPriority w:val="34"/>
    <w:qFormat/>
    <w:rsid w:val="00234CFE"/>
    <w:pPr>
      <w:ind w:left="720"/>
      <w:contextualSpacing/>
    </w:pPr>
  </w:style>
  <w:style w:type="paragraph" w:styleId="FootnoteText">
    <w:name w:val="footnote text"/>
    <w:aliases w:val=" Char,Char Char,Char"/>
    <w:basedOn w:val="Normal"/>
    <w:link w:val="FootnoteTextChar"/>
    <w:uiPriority w:val="99"/>
    <w:unhideWhenUsed/>
    <w:rsid w:val="00234CFE"/>
    <w:pPr>
      <w:spacing w:after="0" w:line="240" w:lineRule="auto"/>
    </w:pPr>
    <w:rPr>
      <w:sz w:val="20"/>
      <w:szCs w:val="20"/>
    </w:rPr>
  </w:style>
  <w:style w:type="character" w:customStyle="1" w:styleId="FootnoteTextChar">
    <w:name w:val="Footnote Text Char"/>
    <w:aliases w:val=" Char Char,Char Char Char,Char Char1"/>
    <w:basedOn w:val="DefaultParagraphFont"/>
    <w:link w:val="FootnoteText"/>
    <w:uiPriority w:val="99"/>
    <w:rsid w:val="00234CFE"/>
    <w:rPr>
      <w:rFonts w:eastAsiaTheme="minorEastAsia"/>
      <w:sz w:val="20"/>
      <w:szCs w:val="20"/>
      <w:lang w:val="id-ID" w:eastAsia="id-ID"/>
    </w:rPr>
  </w:style>
  <w:style w:type="character" w:styleId="FootnoteReference">
    <w:name w:val="footnote reference"/>
    <w:basedOn w:val="DefaultParagraphFont"/>
    <w:uiPriority w:val="99"/>
    <w:unhideWhenUsed/>
    <w:rsid w:val="00234CFE"/>
    <w:rPr>
      <w:vertAlign w:val="superscript"/>
    </w:rPr>
  </w:style>
  <w:style w:type="character" w:customStyle="1" w:styleId="ListParagraphChar">
    <w:name w:val="List Paragraph Char"/>
    <w:aliases w:val="Body of text Char"/>
    <w:link w:val="ListParagraph"/>
    <w:uiPriority w:val="34"/>
    <w:rsid w:val="00234CFE"/>
    <w:rPr>
      <w:rFonts w:eastAsiaTheme="minorEastAsia"/>
      <w:lang w:val="id-ID" w:eastAsia="id-ID"/>
    </w:rPr>
  </w:style>
  <w:style w:type="table" w:styleId="TableGrid">
    <w:name w:val="Table Grid"/>
    <w:basedOn w:val="TableNormal"/>
    <w:uiPriority w:val="59"/>
    <w:rsid w:val="00387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57B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423B5"/>
    <w:rPr>
      <w:color w:val="0000FF" w:themeColor="hyperlink"/>
      <w:u w:val="single"/>
    </w:rPr>
  </w:style>
  <w:style w:type="paragraph" w:styleId="Header">
    <w:name w:val="header"/>
    <w:basedOn w:val="Normal"/>
    <w:link w:val="HeaderChar"/>
    <w:uiPriority w:val="99"/>
    <w:unhideWhenUsed/>
    <w:rsid w:val="00A436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66B"/>
    <w:rPr>
      <w:rFonts w:eastAsiaTheme="minorEastAsia"/>
      <w:lang w:val="id-ID" w:eastAsia="id-ID"/>
    </w:rPr>
  </w:style>
  <w:style w:type="paragraph" w:styleId="Footer">
    <w:name w:val="footer"/>
    <w:basedOn w:val="Normal"/>
    <w:link w:val="FooterChar"/>
    <w:uiPriority w:val="99"/>
    <w:unhideWhenUsed/>
    <w:rsid w:val="00A43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66B"/>
    <w:rPr>
      <w:rFonts w:eastAsiaTheme="minorEastAsia"/>
      <w:lang w:val="id-ID" w:eastAsia="id-ID"/>
    </w:rPr>
  </w:style>
  <w:style w:type="character" w:styleId="PageNumber">
    <w:name w:val="page number"/>
    <w:basedOn w:val="DefaultParagraphFont"/>
    <w:uiPriority w:val="99"/>
    <w:semiHidden/>
    <w:unhideWhenUsed/>
    <w:rsid w:val="00A4366B"/>
  </w:style>
  <w:style w:type="paragraph" w:styleId="NoSpacing">
    <w:name w:val="No Spacing"/>
    <w:uiPriority w:val="1"/>
    <w:qFormat/>
    <w:rsid w:val="00AB0504"/>
    <w:pPr>
      <w:spacing w:after="0" w:line="240" w:lineRule="auto"/>
    </w:pPr>
  </w:style>
  <w:style w:type="character" w:customStyle="1" w:styleId="Heading1Char">
    <w:name w:val="Heading 1 Char"/>
    <w:basedOn w:val="DefaultParagraphFont"/>
    <w:link w:val="Heading1"/>
    <w:uiPriority w:val="9"/>
    <w:rsid w:val="00AB0504"/>
    <w:rPr>
      <w:rFonts w:asciiTheme="majorHAnsi" w:eastAsiaTheme="majorEastAsia" w:hAnsiTheme="majorHAnsi" w:cstheme="majorBidi"/>
      <w:b/>
      <w:bCs/>
      <w:color w:val="365F91" w:themeColor="accent1" w:themeShade="BF"/>
      <w:sz w:val="28"/>
      <w:szCs w:val="28"/>
      <w:lang w:val="id-ID" w:eastAsia="id-ID"/>
    </w:rPr>
  </w:style>
  <w:style w:type="paragraph" w:styleId="BalloonText">
    <w:name w:val="Balloon Text"/>
    <w:basedOn w:val="Normal"/>
    <w:link w:val="BalloonTextChar"/>
    <w:uiPriority w:val="99"/>
    <w:semiHidden/>
    <w:unhideWhenUsed/>
    <w:rsid w:val="00EA52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2B7"/>
    <w:rPr>
      <w:rFonts w:ascii="Tahoma" w:eastAsiaTheme="minorEastAsia" w:hAnsi="Tahoma" w:cs="Tahoma"/>
      <w:sz w:val="16"/>
      <w:szCs w:val="16"/>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78117">
      <w:bodyDiv w:val="1"/>
      <w:marLeft w:val="0"/>
      <w:marRight w:val="0"/>
      <w:marTop w:val="0"/>
      <w:marBottom w:val="0"/>
      <w:divBdr>
        <w:top w:val="none" w:sz="0" w:space="0" w:color="auto"/>
        <w:left w:val="none" w:sz="0" w:space="0" w:color="auto"/>
        <w:bottom w:val="none" w:sz="0" w:space="0" w:color="auto"/>
        <w:right w:val="none" w:sz="0" w:space="0" w:color="auto"/>
      </w:divBdr>
    </w:div>
    <w:div w:id="991257523">
      <w:bodyDiv w:val="1"/>
      <w:marLeft w:val="0"/>
      <w:marRight w:val="0"/>
      <w:marTop w:val="0"/>
      <w:marBottom w:val="0"/>
      <w:divBdr>
        <w:top w:val="none" w:sz="0" w:space="0" w:color="auto"/>
        <w:left w:val="none" w:sz="0" w:space="0" w:color="auto"/>
        <w:bottom w:val="none" w:sz="0" w:space="0" w:color="auto"/>
        <w:right w:val="none" w:sz="0" w:space="0" w:color="auto"/>
      </w:divBdr>
    </w:div>
    <w:div w:id="1172840474">
      <w:bodyDiv w:val="1"/>
      <w:marLeft w:val="0"/>
      <w:marRight w:val="0"/>
      <w:marTop w:val="0"/>
      <w:marBottom w:val="0"/>
      <w:divBdr>
        <w:top w:val="none" w:sz="0" w:space="0" w:color="auto"/>
        <w:left w:val="none" w:sz="0" w:space="0" w:color="auto"/>
        <w:bottom w:val="none" w:sz="0" w:space="0" w:color="auto"/>
        <w:right w:val="none" w:sz="0" w:space="0" w:color="auto"/>
      </w:divBdr>
    </w:div>
    <w:div w:id="124664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naskahpublikasi"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kripsi_yanuar-rizal-fi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DB23A-A0A8-4165-B47D-5B9E8217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4072</Words>
  <Characters>23213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Semet</cp:lastModifiedBy>
  <cp:revision>2</cp:revision>
  <cp:lastPrinted>2020-10-19T05:30:00Z</cp:lastPrinted>
  <dcterms:created xsi:type="dcterms:W3CDTF">2020-10-19T05:31:00Z</dcterms:created>
  <dcterms:modified xsi:type="dcterms:W3CDTF">2020-10-19T05:31:00Z</dcterms:modified>
</cp:coreProperties>
</file>